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8E0B" w14:textId="12F5CE7A" w:rsidR="002852DC" w:rsidRDefault="00427799"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bCs/>
          <w:color w:val="000000"/>
          <w:sz w:val="28"/>
          <w:szCs w:val="28"/>
        </w:rPr>
      </w:pPr>
      <w:r>
        <w:rPr>
          <w:rFonts w:ascii="Copperplate" w:hAnsi="Copperplate" w:cs="Copperplate"/>
          <w:b/>
          <w:bCs/>
          <w:color w:val="000000"/>
          <w:sz w:val="28"/>
          <w:szCs w:val="28"/>
        </w:rPr>
        <w:t xml:space="preserve">The </w:t>
      </w:r>
      <w:r w:rsidR="00D334C3">
        <w:rPr>
          <w:rFonts w:ascii="Copperplate" w:hAnsi="Copperplate" w:cs="Copperplate"/>
          <w:b/>
          <w:bCs/>
          <w:color w:val="000000"/>
          <w:sz w:val="28"/>
          <w:szCs w:val="28"/>
        </w:rPr>
        <w:t>Christmas</w:t>
      </w:r>
      <w:r>
        <w:rPr>
          <w:rFonts w:ascii="Copperplate" w:hAnsi="Copperplate" w:cs="Copperplate"/>
          <w:b/>
          <w:bCs/>
          <w:color w:val="000000"/>
          <w:sz w:val="28"/>
          <w:szCs w:val="28"/>
        </w:rPr>
        <w:t xml:space="preserve"> Spirit</w:t>
      </w:r>
    </w:p>
    <w:p w14:paraId="62840559" w14:textId="77777777" w:rsidR="002852DC" w:rsidRPr="00126EFB"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0"/>
          <w:szCs w:val="20"/>
        </w:rPr>
      </w:pPr>
    </w:p>
    <w:p w14:paraId="09D0FF12" w14:textId="77777777" w:rsidR="005279FC" w:rsidRDefault="002E52BD" w:rsidP="002E52BD">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Cs/>
          <w:color w:val="000000"/>
          <w:sz w:val="22"/>
          <w:szCs w:val="22"/>
          <w:u w:color="000000"/>
        </w:rPr>
        <w:t>The Holy Spirit became more openly active when God sent His Son into the world.</w:t>
      </w:r>
      <w:r w:rsidR="00FA366C">
        <w:rPr>
          <w:rFonts w:ascii="Georgia" w:hAnsi="Georgia" w:cs="Georgia"/>
          <w:bCs/>
          <w:color w:val="000000"/>
          <w:sz w:val="22"/>
          <w:szCs w:val="22"/>
          <w:u w:color="000000"/>
        </w:rPr>
        <w:t xml:space="preserve"> </w:t>
      </w:r>
      <w:r w:rsidR="005408A6">
        <w:rPr>
          <w:rFonts w:ascii="Georgia" w:hAnsi="Georgia" w:cs="Georgia"/>
          <w:bCs/>
          <w:color w:val="000000"/>
          <w:sz w:val="22"/>
          <w:szCs w:val="22"/>
          <w:u w:color="000000"/>
        </w:rPr>
        <w:t>As we look at the Holy Spir</w:t>
      </w:r>
      <w:r w:rsidR="005279FC">
        <w:rPr>
          <w:rFonts w:ascii="Georgia" w:hAnsi="Georgia" w:cs="Georgia"/>
          <w:bCs/>
          <w:color w:val="000000"/>
          <w:sz w:val="22"/>
          <w:szCs w:val="22"/>
          <w:u w:color="000000"/>
        </w:rPr>
        <w:t>it in the life of Jesus, we get some idea of what He does in and for us</w:t>
      </w:r>
      <w:r w:rsidR="005408A6">
        <w:rPr>
          <w:rFonts w:ascii="Georgia" w:hAnsi="Georgia" w:cs="Georgia"/>
          <w:bCs/>
          <w:color w:val="000000"/>
          <w:sz w:val="22"/>
          <w:szCs w:val="22"/>
          <w:u w:color="000000"/>
        </w:rPr>
        <w:t>.</w:t>
      </w:r>
    </w:p>
    <w:p w14:paraId="4742D9DE" w14:textId="31D61DB2" w:rsidR="00FA366C" w:rsidRPr="00FA366C" w:rsidRDefault="00FA366C" w:rsidP="002E52BD">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 xml:space="preserve">The Holy Spirit – </w:t>
      </w:r>
    </w:p>
    <w:p w14:paraId="037BB2BF" w14:textId="77777777" w:rsidR="002E52BD" w:rsidRDefault="002E52BD" w:rsidP="002E52BD">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77AEDE69" w14:textId="26C3D074" w:rsidR="002E52BD" w:rsidRDefault="00FA366C" w:rsidP="002E52BD">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1.</w:t>
      </w:r>
      <w:r>
        <w:rPr>
          <w:rFonts w:ascii="Georgia" w:hAnsi="Georgia" w:cs="Georgia"/>
          <w:b/>
          <w:bCs/>
          <w:color w:val="000000"/>
          <w:sz w:val="22"/>
          <w:szCs w:val="22"/>
          <w:u w:color="000000"/>
        </w:rPr>
        <w:tab/>
        <w:t>P</w:t>
      </w:r>
      <w:r w:rsidR="002E52BD">
        <w:rPr>
          <w:rFonts w:ascii="Georgia" w:hAnsi="Georgia" w:cs="Georgia"/>
          <w:b/>
          <w:bCs/>
          <w:color w:val="000000"/>
          <w:sz w:val="22"/>
          <w:szCs w:val="22"/>
          <w:u w:color="000000"/>
        </w:rPr>
        <w:t>repared others for the birth of Christ</w:t>
      </w:r>
    </w:p>
    <w:p w14:paraId="0A976379" w14:textId="77777777" w:rsidR="002E52BD" w:rsidRDefault="002E52BD" w:rsidP="002E52B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6017D75C" w14:textId="3265DA4D" w:rsidR="00FA366C" w:rsidRDefault="00FA366C" w:rsidP="00FA366C">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Luke 1:15</w:t>
      </w:r>
      <w:r w:rsidR="00FF07AA">
        <w:rPr>
          <w:rFonts w:ascii="Georgia" w:hAnsi="Georgia" w:cs="Georgia"/>
          <w:bCs/>
          <w:color w:val="000000"/>
          <w:sz w:val="22"/>
          <w:szCs w:val="22"/>
          <w:u w:color="000000"/>
        </w:rPr>
        <w:t xml:space="preserve"> – </w:t>
      </w:r>
      <w:r w:rsidR="00FF07AA" w:rsidRPr="00FF07AA">
        <w:rPr>
          <w:rFonts w:ascii="Georgia" w:hAnsi="Georgia" w:cs="Georgia"/>
          <w:bCs/>
          <w:i/>
          <w:color w:val="000000"/>
          <w:sz w:val="22"/>
          <w:szCs w:val="22"/>
          <w:u w:val="single" w:color="000000"/>
        </w:rPr>
        <w:t>John the Baptist</w:t>
      </w:r>
    </w:p>
    <w:p w14:paraId="5910974D" w14:textId="77777777" w:rsidR="00FF07AA" w:rsidRDefault="00FF07AA" w:rsidP="00FA366C">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6C893C43" w14:textId="0B224B6E" w:rsidR="00FF07AA" w:rsidRDefault="00FA366C" w:rsidP="00FA366C">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Luke 1:41</w:t>
      </w:r>
      <w:r w:rsidR="00694567">
        <w:rPr>
          <w:rFonts w:ascii="Georgia" w:hAnsi="Georgia" w:cs="Georgia"/>
          <w:bCs/>
          <w:color w:val="000000"/>
          <w:sz w:val="22"/>
          <w:szCs w:val="22"/>
          <w:u w:color="000000"/>
        </w:rPr>
        <w:t>-45</w:t>
      </w:r>
      <w:r w:rsidR="00FF07AA">
        <w:rPr>
          <w:rFonts w:ascii="Georgia" w:hAnsi="Georgia" w:cs="Georgia"/>
          <w:bCs/>
          <w:color w:val="000000"/>
          <w:sz w:val="22"/>
          <w:szCs w:val="22"/>
          <w:u w:color="000000"/>
        </w:rPr>
        <w:t xml:space="preserve"> – </w:t>
      </w:r>
      <w:r w:rsidR="00FF07AA" w:rsidRPr="00FF07AA">
        <w:rPr>
          <w:rFonts w:ascii="Georgia" w:hAnsi="Georgia" w:cs="Georgia"/>
          <w:bCs/>
          <w:i/>
          <w:color w:val="000000"/>
          <w:sz w:val="22"/>
          <w:szCs w:val="22"/>
          <w:u w:val="single" w:color="000000"/>
        </w:rPr>
        <w:t>Elizabeth</w:t>
      </w:r>
    </w:p>
    <w:p w14:paraId="13943C68" w14:textId="67D9C7A1" w:rsidR="00FA366C" w:rsidRDefault="00FF07AA" w:rsidP="00FA366C">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 xml:space="preserve"> </w:t>
      </w:r>
    </w:p>
    <w:p w14:paraId="28CC5DE8" w14:textId="3DB47927" w:rsidR="00FF07AA" w:rsidRDefault="00FA366C" w:rsidP="002E52B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Luke 1:67</w:t>
      </w:r>
      <w:r w:rsidR="00694567">
        <w:rPr>
          <w:rFonts w:ascii="Georgia" w:hAnsi="Georgia" w:cs="Georgia"/>
          <w:bCs/>
          <w:color w:val="000000"/>
          <w:sz w:val="22"/>
          <w:szCs w:val="22"/>
          <w:u w:color="000000"/>
        </w:rPr>
        <w:t>-68</w:t>
      </w:r>
      <w:r w:rsidR="00FF07AA">
        <w:rPr>
          <w:rFonts w:ascii="Georgia" w:hAnsi="Georgia" w:cs="Georgia"/>
          <w:bCs/>
          <w:color w:val="000000"/>
          <w:sz w:val="22"/>
          <w:szCs w:val="22"/>
          <w:u w:color="000000"/>
        </w:rPr>
        <w:t xml:space="preserve"> – </w:t>
      </w:r>
      <w:r w:rsidR="00FF07AA" w:rsidRPr="00FF07AA">
        <w:rPr>
          <w:rFonts w:ascii="Georgia" w:hAnsi="Georgia" w:cs="Georgia"/>
          <w:bCs/>
          <w:i/>
          <w:color w:val="000000"/>
          <w:sz w:val="22"/>
          <w:szCs w:val="22"/>
          <w:u w:val="single" w:color="000000"/>
        </w:rPr>
        <w:t>Zacharias</w:t>
      </w:r>
    </w:p>
    <w:p w14:paraId="3229BD32" w14:textId="433B4EC5" w:rsidR="00FA366C" w:rsidRDefault="00FF07AA" w:rsidP="002E52B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 xml:space="preserve"> </w:t>
      </w:r>
    </w:p>
    <w:p w14:paraId="7DD96DDA" w14:textId="2CED192D" w:rsidR="002E52BD" w:rsidRDefault="00694567" w:rsidP="002E52B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Luke 2:25-28</w:t>
      </w:r>
      <w:r w:rsidR="00FF07AA">
        <w:rPr>
          <w:rFonts w:ascii="Georgia" w:hAnsi="Georgia" w:cs="Georgia"/>
          <w:bCs/>
          <w:color w:val="000000"/>
          <w:sz w:val="22"/>
          <w:szCs w:val="22"/>
          <w:u w:color="000000"/>
        </w:rPr>
        <w:t xml:space="preserve"> – </w:t>
      </w:r>
      <w:r w:rsidR="00FF07AA" w:rsidRPr="00FF07AA">
        <w:rPr>
          <w:rFonts w:ascii="Georgia" w:hAnsi="Georgia" w:cs="Georgia"/>
          <w:bCs/>
          <w:i/>
          <w:color w:val="000000"/>
          <w:sz w:val="22"/>
          <w:szCs w:val="22"/>
          <w:u w:val="single" w:color="000000"/>
        </w:rPr>
        <w:t>Simeon</w:t>
      </w:r>
      <w:r w:rsidR="00FF07AA">
        <w:rPr>
          <w:rFonts w:ascii="Georgia" w:hAnsi="Georgia" w:cs="Georgia"/>
          <w:bCs/>
          <w:color w:val="000000"/>
          <w:sz w:val="22"/>
          <w:szCs w:val="22"/>
          <w:u w:color="000000"/>
        </w:rPr>
        <w:t xml:space="preserve"> </w:t>
      </w:r>
    </w:p>
    <w:p w14:paraId="5845EB76" w14:textId="77777777" w:rsidR="00FA366C" w:rsidRDefault="00FA366C" w:rsidP="002E52B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0656F8C1" w14:textId="77777777" w:rsidR="00FF07AA" w:rsidRDefault="00FF07AA" w:rsidP="002E52B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49E74B0E" w14:textId="220D8874" w:rsidR="00595D26" w:rsidRDefault="00FA366C" w:rsidP="00FA366C">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2.</w:t>
      </w:r>
      <w:r>
        <w:rPr>
          <w:rFonts w:ascii="Georgia" w:hAnsi="Georgia" w:cs="Georgia"/>
          <w:b/>
          <w:bCs/>
          <w:color w:val="000000"/>
          <w:sz w:val="22"/>
          <w:szCs w:val="22"/>
          <w:u w:color="000000"/>
        </w:rPr>
        <w:tab/>
      </w:r>
      <w:r w:rsidR="00842EC6">
        <w:rPr>
          <w:rFonts w:ascii="Georgia" w:hAnsi="Georgia" w:cs="Georgia"/>
          <w:b/>
          <w:bCs/>
          <w:color w:val="000000"/>
          <w:sz w:val="22"/>
          <w:szCs w:val="22"/>
          <w:u w:color="000000"/>
        </w:rPr>
        <w:t>Fashioned</w:t>
      </w:r>
      <w:r w:rsidR="00595D26">
        <w:rPr>
          <w:rFonts w:ascii="Georgia" w:hAnsi="Georgia" w:cs="Georgia"/>
          <w:b/>
          <w:bCs/>
          <w:color w:val="000000"/>
          <w:sz w:val="22"/>
          <w:szCs w:val="22"/>
          <w:u w:color="000000"/>
        </w:rPr>
        <w:t xml:space="preserve"> a human embryo for the Son of God</w:t>
      </w:r>
    </w:p>
    <w:p w14:paraId="658602A3" w14:textId="73AAF66B" w:rsidR="00595D26" w:rsidRDefault="00D930EA" w:rsidP="00595D2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Luke 1:35</w:t>
      </w:r>
    </w:p>
    <w:p w14:paraId="4FBF2994" w14:textId="77777777" w:rsidR="00D930EA" w:rsidRPr="002877B0" w:rsidRDefault="00D930EA" w:rsidP="00595D2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3FD66071" w14:textId="2C0E4E95" w:rsidR="002877B0" w:rsidRDefault="002877B0" w:rsidP="00595D2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His human </w:t>
      </w:r>
      <w:r w:rsidRPr="00FF07AA">
        <w:rPr>
          <w:rFonts w:ascii="Georgia" w:hAnsi="Georgia" w:cs="Georgia"/>
          <w:bCs/>
          <w:i/>
          <w:color w:val="000000"/>
          <w:sz w:val="22"/>
          <w:szCs w:val="22"/>
          <w:u w:val="single" w:color="000000"/>
        </w:rPr>
        <w:t>“stuff”</w:t>
      </w:r>
      <w:r>
        <w:rPr>
          <w:rFonts w:ascii="Georgia" w:hAnsi="Georgia" w:cs="Georgia"/>
          <w:bCs/>
          <w:color w:val="000000"/>
          <w:sz w:val="22"/>
          <w:szCs w:val="22"/>
          <w:u w:color="000000"/>
        </w:rPr>
        <w:t xml:space="preserve"> was all from </w:t>
      </w:r>
      <w:r w:rsidRPr="00FF07AA">
        <w:rPr>
          <w:rFonts w:ascii="Georgia" w:hAnsi="Georgia" w:cs="Georgia"/>
          <w:bCs/>
          <w:color w:val="000000"/>
          <w:sz w:val="22"/>
          <w:szCs w:val="22"/>
          <w:u w:color="000000"/>
        </w:rPr>
        <w:t>Mary</w:t>
      </w:r>
    </w:p>
    <w:p w14:paraId="2B16FDAB" w14:textId="77777777" w:rsidR="002877B0" w:rsidRDefault="002877B0" w:rsidP="002877B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0517AD45" w14:textId="6053C059" w:rsidR="00CC581B" w:rsidRDefault="00CC581B" w:rsidP="00CC581B">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The </w:t>
      </w:r>
      <w:r w:rsidR="00020590">
        <w:rPr>
          <w:rFonts w:ascii="Georgia" w:hAnsi="Georgia" w:cs="Georgia"/>
          <w:bCs/>
          <w:color w:val="000000"/>
          <w:sz w:val="22"/>
          <w:szCs w:val="22"/>
          <w:u w:color="000000"/>
        </w:rPr>
        <w:t xml:space="preserve">Holy </w:t>
      </w:r>
      <w:r>
        <w:rPr>
          <w:rFonts w:ascii="Georgia" w:hAnsi="Georgia" w:cs="Georgia"/>
          <w:bCs/>
          <w:color w:val="000000"/>
          <w:sz w:val="22"/>
          <w:szCs w:val="22"/>
          <w:u w:color="000000"/>
        </w:rPr>
        <w:t xml:space="preserve">Spirit </w:t>
      </w:r>
      <w:r w:rsidRPr="00FF07AA">
        <w:rPr>
          <w:rFonts w:ascii="Georgia" w:hAnsi="Georgia" w:cs="Georgia"/>
          <w:bCs/>
          <w:i/>
          <w:color w:val="000000"/>
          <w:sz w:val="22"/>
          <w:szCs w:val="22"/>
          <w:u w:val="single" w:color="000000"/>
        </w:rPr>
        <w:t>preserved</w:t>
      </w:r>
      <w:r>
        <w:rPr>
          <w:rFonts w:ascii="Georgia" w:hAnsi="Georgia" w:cs="Georgia"/>
          <w:bCs/>
          <w:color w:val="000000"/>
          <w:sz w:val="22"/>
          <w:szCs w:val="22"/>
          <w:u w:color="000000"/>
        </w:rPr>
        <w:t xml:space="preserve"> His humanity from sin</w:t>
      </w:r>
    </w:p>
    <w:p w14:paraId="785EDF7E" w14:textId="77777777" w:rsidR="00CC581B" w:rsidRDefault="00CC581B" w:rsidP="002877B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454A41AD" w14:textId="0CB133AA" w:rsidR="00CC581B" w:rsidRPr="002877B0" w:rsidRDefault="00CC581B" w:rsidP="00CC581B">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C</w:t>
      </w:r>
      <w:r w:rsidR="002877B0">
        <w:rPr>
          <w:rFonts w:ascii="Georgia" w:hAnsi="Georgia" w:cs="Georgia"/>
          <w:bCs/>
          <w:color w:val="000000"/>
          <w:sz w:val="22"/>
          <w:szCs w:val="22"/>
          <w:u w:color="000000"/>
        </w:rPr>
        <w:t>.</w:t>
      </w:r>
      <w:r w:rsidR="002877B0">
        <w:rPr>
          <w:rFonts w:ascii="Georgia" w:hAnsi="Georgia" w:cs="Georgia"/>
          <w:bCs/>
          <w:color w:val="000000"/>
          <w:sz w:val="22"/>
          <w:szCs w:val="22"/>
          <w:u w:color="000000"/>
        </w:rPr>
        <w:tab/>
      </w:r>
      <w:r>
        <w:rPr>
          <w:rFonts w:ascii="Georgia" w:hAnsi="Georgia" w:cs="Georgia"/>
          <w:bCs/>
          <w:color w:val="000000"/>
          <w:sz w:val="22"/>
          <w:szCs w:val="22"/>
          <w:u w:color="000000"/>
        </w:rPr>
        <w:t xml:space="preserve">The Son of God </w:t>
      </w:r>
      <w:r w:rsidRPr="00FF07AA">
        <w:rPr>
          <w:rFonts w:ascii="Georgia" w:hAnsi="Georgia" w:cs="Georgia"/>
          <w:bCs/>
          <w:i/>
          <w:color w:val="000000"/>
          <w:sz w:val="22"/>
          <w:szCs w:val="22"/>
          <w:u w:val="single" w:color="000000"/>
        </w:rPr>
        <w:t>joined</w:t>
      </w:r>
      <w:r>
        <w:rPr>
          <w:rFonts w:ascii="Georgia" w:hAnsi="Georgia" w:cs="Georgia"/>
          <w:bCs/>
          <w:color w:val="000000"/>
          <w:sz w:val="22"/>
          <w:szCs w:val="22"/>
          <w:u w:color="000000"/>
        </w:rPr>
        <w:t xml:space="preserve"> Himself to that embryo</w:t>
      </w:r>
    </w:p>
    <w:p w14:paraId="19583650" w14:textId="77777777" w:rsidR="002E52BD" w:rsidRDefault="002E52BD" w:rsidP="00CC581B">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5191A54E" w14:textId="77777777" w:rsidR="00FF07AA" w:rsidRPr="002877B0" w:rsidRDefault="00FF07AA" w:rsidP="00CC581B">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5E6102B9" w14:textId="4F06B865" w:rsidR="00756645" w:rsidRDefault="00842EC6" w:rsidP="00842EC6">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3.</w:t>
      </w:r>
      <w:r>
        <w:rPr>
          <w:rFonts w:ascii="Georgia" w:hAnsi="Georgia" w:cs="Georgia"/>
          <w:b/>
          <w:bCs/>
          <w:color w:val="000000"/>
          <w:sz w:val="22"/>
          <w:szCs w:val="22"/>
          <w:u w:color="000000"/>
        </w:rPr>
        <w:tab/>
      </w:r>
      <w:r w:rsidR="002877B0">
        <w:rPr>
          <w:rFonts w:ascii="Georgia" w:hAnsi="Georgia" w:cs="Georgia"/>
          <w:b/>
          <w:bCs/>
          <w:color w:val="000000"/>
          <w:sz w:val="22"/>
          <w:szCs w:val="22"/>
          <w:u w:color="000000"/>
        </w:rPr>
        <w:t xml:space="preserve">Empowered </w:t>
      </w:r>
      <w:r>
        <w:rPr>
          <w:rFonts w:ascii="Georgia" w:hAnsi="Georgia" w:cs="Georgia"/>
          <w:b/>
          <w:bCs/>
          <w:color w:val="000000"/>
          <w:sz w:val="22"/>
          <w:szCs w:val="22"/>
          <w:u w:color="000000"/>
        </w:rPr>
        <w:t xml:space="preserve">Jesus </w:t>
      </w:r>
      <w:r w:rsidR="002877B0">
        <w:rPr>
          <w:rFonts w:ascii="Georgia" w:hAnsi="Georgia" w:cs="Georgia"/>
          <w:b/>
          <w:bCs/>
          <w:color w:val="000000"/>
          <w:sz w:val="22"/>
          <w:szCs w:val="22"/>
          <w:u w:color="000000"/>
        </w:rPr>
        <w:t>throughout</w:t>
      </w:r>
      <w:r w:rsidR="0049761D">
        <w:rPr>
          <w:rFonts w:ascii="Georgia" w:hAnsi="Georgia" w:cs="Georgia"/>
          <w:b/>
          <w:bCs/>
          <w:color w:val="000000"/>
          <w:sz w:val="22"/>
          <w:szCs w:val="22"/>
          <w:u w:color="000000"/>
        </w:rPr>
        <w:t xml:space="preserve"> His m</w:t>
      </w:r>
      <w:r>
        <w:rPr>
          <w:rFonts w:ascii="Georgia" w:hAnsi="Georgia" w:cs="Georgia"/>
          <w:b/>
          <w:bCs/>
          <w:color w:val="000000"/>
          <w:sz w:val="22"/>
          <w:szCs w:val="22"/>
          <w:u w:color="000000"/>
        </w:rPr>
        <w:t>inistry</w:t>
      </w:r>
    </w:p>
    <w:p w14:paraId="7C389FDB" w14:textId="77777777" w:rsidR="00842EC6" w:rsidRDefault="00842EC6" w:rsidP="00756645">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54AFD856" w14:textId="01B9FF04" w:rsidR="0049761D" w:rsidRDefault="0049761D" w:rsidP="00756645">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The Spirit </w:t>
      </w:r>
      <w:r w:rsidRPr="00FF07AA">
        <w:rPr>
          <w:rFonts w:ascii="Georgia" w:hAnsi="Georgia" w:cs="Georgia"/>
          <w:bCs/>
          <w:i/>
          <w:color w:val="000000"/>
          <w:sz w:val="22"/>
          <w:szCs w:val="22"/>
          <w:u w:val="single" w:color="000000"/>
        </w:rPr>
        <w:t>anointed</w:t>
      </w:r>
      <w:r>
        <w:rPr>
          <w:rFonts w:ascii="Georgia" w:hAnsi="Georgia" w:cs="Georgia"/>
          <w:bCs/>
          <w:color w:val="000000"/>
          <w:sz w:val="22"/>
          <w:szCs w:val="22"/>
          <w:u w:color="000000"/>
        </w:rPr>
        <w:t xml:space="preserve"> Him</w:t>
      </w:r>
      <w:r w:rsidR="00E3160C">
        <w:rPr>
          <w:rFonts w:ascii="Georgia" w:hAnsi="Georgia" w:cs="Georgia"/>
          <w:bCs/>
          <w:color w:val="000000"/>
          <w:sz w:val="22"/>
          <w:szCs w:val="22"/>
          <w:u w:color="000000"/>
        </w:rPr>
        <w:t xml:space="preserve"> </w:t>
      </w:r>
    </w:p>
    <w:p w14:paraId="7E220A5B" w14:textId="4A14D69D" w:rsidR="0049761D" w:rsidRDefault="00E3160C" w:rsidP="00E3160C">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Luke 3:</w:t>
      </w:r>
      <w:r w:rsidR="00EF51AA">
        <w:rPr>
          <w:rFonts w:ascii="Georgia" w:hAnsi="Georgia" w:cs="Georgia"/>
          <w:bCs/>
          <w:color w:val="000000"/>
          <w:sz w:val="22"/>
          <w:szCs w:val="22"/>
          <w:u w:color="000000"/>
        </w:rPr>
        <w:t>21-22</w:t>
      </w:r>
    </w:p>
    <w:p w14:paraId="1AD720DF" w14:textId="77777777" w:rsidR="00EF51AA" w:rsidRDefault="00EF51AA" w:rsidP="00E3160C">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7AF43A3E" w14:textId="066B6007" w:rsidR="0049761D" w:rsidRDefault="0049761D" w:rsidP="00756645">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The Spirit </w:t>
      </w:r>
      <w:r w:rsidRPr="00FF07AA">
        <w:rPr>
          <w:rFonts w:ascii="Georgia" w:hAnsi="Georgia" w:cs="Georgia"/>
          <w:bCs/>
          <w:i/>
          <w:color w:val="000000"/>
          <w:sz w:val="22"/>
          <w:szCs w:val="22"/>
          <w:u w:val="single" w:color="000000"/>
        </w:rPr>
        <w:t>sustained</w:t>
      </w:r>
      <w:r>
        <w:rPr>
          <w:rFonts w:ascii="Georgia" w:hAnsi="Georgia" w:cs="Georgia"/>
          <w:bCs/>
          <w:color w:val="000000"/>
          <w:sz w:val="22"/>
          <w:szCs w:val="22"/>
          <w:u w:color="000000"/>
        </w:rPr>
        <w:t xml:space="preserve"> Him in temptation</w:t>
      </w:r>
    </w:p>
    <w:p w14:paraId="790B4ABB" w14:textId="006A7D56" w:rsidR="0049761D" w:rsidRDefault="00EF51AA" w:rsidP="0049761D">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Luke 4:1-2</w:t>
      </w:r>
    </w:p>
    <w:p w14:paraId="1C7A2971" w14:textId="77777777" w:rsidR="00EF51AA" w:rsidRDefault="00EF51AA" w:rsidP="0049761D">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26FA45D7" w14:textId="4B32B86B" w:rsidR="0049761D" w:rsidRPr="00756645" w:rsidRDefault="00F24F0B" w:rsidP="0049761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C</w:t>
      </w:r>
      <w:r w:rsidR="0049761D">
        <w:rPr>
          <w:rFonts w:ascii="Georgia" w:hAnsi="Georgia" w:cs="Georgia"/>
          <w:bCs/>
          <w:color w:val="000000"/>
          <w:sz w:val="22"/>
          <w:szCs w:val="22"/>
          <w:u w:color="000000"/>
        </w:rPr>
        <w:t>.</w:t>
      </w:r>
      <w:r w:rsidR="0049761D">
        <w:rPr>
          <w:rFonts w:ascii="Georgia" w:hAnsi="Georgia" w:cs="Georgia"/>
          <w:bCs/>
          <w:color w:val="000000"/>
          <w:sz w:val="22"/>
          <w:szCs w:val="22"/>
          <w:u w:color="000000"/>
        </w:rPr>
        <w:tab/>
        <w:t xml:space="preserve">The Spirit worked </w:t>
      </w:r>
      <w:r w:rsidR="0049761D" w:rsidRPr="00FF07AA">
        <w:rPr>
          <w:rFonts w:ascii="Georgia" w:hAnsi="Georgia" w:cs="Georgia"/>
          <w:bCs/>
          <w:i/>
          <w:color w:val="000000"/>
          <w:sz w:val="22"/>
          <w:szCs w:val="22"/>
          <w:u w:val="single" w:color="000000"/>
        </w:rPr>
        <w:t>miracles</w:t>
      </w:r>
      <w:r w:rsidR="0049761D">
        <w:rPr>
          <w:rFonts w:ascii="Georgia" w:hAnsi="Georgia" w:cs="Georgia"/>
          <w:bCs/>
          <w:color w:val="000000"/>
          <w:sz w:val="22"/>
          <w:szCs w:val="22"/>
          <w:u w:color="000000"/>
        </w:rPr>
        <w:t xml:space="preserve"> through Him</w:t>
      </w:r>
    </w:p>
    <w:p w14:paraId="41029563" w14:textId="750A4299" w:rsidR="00756645" w:rsidRDefault="00EF51AA" w:rsidP="0049761D">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Luke 4:14-21; Acts 10:38</w:t>
      </w:r>
    </w:p>
    <w:p w14:paraId="10570292" w14:textId="77777777" w:rsidR="00EF51AA" w:rsidRDefault="00EF51AA" w:rsidP="0049761D">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62030B4D" w14:textId="013EBC6B" w:rsidR="0049761D" w:rsidRPr="00756645" w:rsidRDefault="00F24F0B" w:rsidP="0049761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D</w:t>
      </w:r>
      <w:bookmarkStart w:id="0" w:name="_GoBack"/>
      <w:bookmarkEnd w:id="0"/>
      <w:r w:rsidR="0049761D">
        <w:rPr>
          <w:rFonts w:ascii="Georgia" w:hAnsi="Georgia" w:cs="Georgia"/>
          <w:bCs/>
          <w:color w:val="000000"/>
          <w:sz w:val="22"/>
          <w:szCs w:val="22"/>
          <w:u w:color="000000"/>
        </w:rPr>
        <w:t>.</w:t>
      </w:r>
      <w:r w:rsidR="0049761D">
        <w:rPr>
          <w:rFonts w:ascii="Georgia" w:hAnsi="Georgia" w:cs="Georgia"/>
          <w:bCs/>
          <w:color w:val="000000"/>
          <w:sz w:val="22"/>
          <w:szCs w:val="22"/>
          <w:u w:color="000000"/>
        </w:rPr>
        <w:tab/>
        <w:t xml:space="preserve">The Spirit guided His </w:t>
      </w:r>
      <w:r w:rsidR="0049761D" w:rsidRPr="00FF07AA">
        <w:rPr>
          <w:rFonts w:ascii="Georgia" w:hAnsi="Georgia" w:cs="Georgia"/>
          <w:bCs/>
          <w:i/>
          <w:color w:val="000000"/>
          <w:sz w:val="22"/>
          <w:szCs w:val="22"/>
          <w:u w:val="single" w:color="000000"/>
        </w:rPr>
        <w:t>utterances</w:t>
      </w:r>
    </w:p>
    <w:p w14:paraId="0B94C812" w14:textId="7E3E0C6D" w:rsidR="00020590" w:rsidRDefault="00EF51AA" w:rsidP="005279FC">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Luke 10:21; Acts 1:</w:t>
      </w:r>
      <w:r w:rsidR="00020590">
        <w:rPr>
          <w:rFonts w:ascii="Georgia" w:hAnsi="Georgia" w:cs="Georgia"/>
          <w:bCs/>
          <w:color w:val="000000"/>
          <w:sz w:val="22"/>
          <w:szCs w:val="22"/>
          <w:u w:color="000000"/>
        </w:rPr>
        <w:t>1-2</w:t>
      </w:r>
    </w:p>
    <w:p w14:paraId="376A7E34" w14:textId="7A36A8AF" w:rsidR="00756645" w:rsidRDefault="0049761D" w:rsidP="00756645">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lastRenderedPageBreak/>
        <w:t>4.</w:t>
      </w:r>
      <w:r>
        <w:rPr>
          <w:rFonts w:ascii="Georgia" w:hAnsi="Georgia" w:cs="Georgia"/>
          <w:b/>
          <w:bCs/>
          <w:color w:val="000000"/>
          <w:sz w:val="22"/>
          <w:szCs w:val="22"/>
          <w:u w:color="000000"/>
        </w:rPr>
        <w:tab/>
        <w:t xml:space="preserve">Is given </w:t>
      </w:r>
      <w:r w:rsidR="0049761A">
        <w:rPr>
          <w:rFonts w:ascii="Georgia" w:hAnsi="Georgia" w:cs="Georgia"/>
          <w:b/>
          <w:bCs/>
          <w:color w:val="000000"/>
          <w:sz w:val="22"/>
          <w:szCs w:val="22"/>
          <w:u w:color="000000"/>
        </w:rPr>
        <w:t>through</w:t>
      </w:r>
      <w:r>
        <w:rPr>
          <w:rFonts w:ascii="Georgia" w:hAnsi="Georgia" w:cs="Georgia"/>
          <w:b/>
          <w:bCs/>
          <w:color w:val="000000"/>
          <w:sz w:val="22"/>
          <w:szCs w:val="22"/>
          <w:u w:color="000000"/>
        </w:rPr>
        <w:t xml:space="preserve"> Christ to u</w:t>
      </w:r>
      <w:r w:rsidR="00756645">
        <w:rPr>
          <w:rFonts w:ascii="Georgia" w:hAnsi="Georgia" w:cs="Georgia"/>
          <w:b/>
          <w:bCs/>
          <w:color w:val="000000"/>
          <w:sz w:val="22"/>
          <w:szCs w:val="22"/>
          <w:u w:color="000000"/>
        </w:rPr>
        <w:t>s</w:t>
      </w:r>
    </w:p>
    <w:p w14:paraId="401F0E67" w14:textId="77777777" w:rsidR="00527D40" w:rsidRDefault="00527D40" w:rsidP="00756645">
      <w:pPr>
        <w:widowControl w:val="0"/>
        <w:tabs>
          <w:tab w:val="left" w:pos="360"/>
          <w:tab w:val="left" w:pos="720"/>
        </w:tabs>
        <w:autoSpaceDE w:val="0"/>
        <w:autoSpaceDN w:val="0"/>
        <w:adjustRightInd w:val="0"/>
        <w:ind w:left="360"/>
        <w:rPr>
          <w:rFonts w:ascii="Georgia" w:hAnsi="Georgia" w:cs="Georgia"/>
          <w:b/>
          <w:bCs/>
          <w:color w:val="000000"/>
          <w:sz w:val="22"/>
          <w:szCs w:val="22"/>
          <w:u w:color="000000"/>
        </w:rPr>
      </w:pPr>
    </w:p>
    <w:p w14:paraId="49541FD5" w14:textId="5FB4B09C" w:rsidR="00527D40" w:rsidRDefault="00527D40" w:rsidP="00756645">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r>
      <w:r w:rsidRPr="00FF07AA">
        <w:rPr>
          <w:rFonts w:ascii="Georgia" w:hAnsi="Georgia" w:cs="Georgia"/>
          <w:bCs/>
          <w:i/>
          <w:color w:val="000000"/>
          <w:sz w:val="22"/>
          <w:szCs w:val="22"/>
          <w:u w:val="single" w:color="000000"/>
        </w:rPr>
        <w:t>Initially</w:t>
      </w:r>
      <w:r w:rsidR="0006027F">
        <w:rPr>
          <w:rFonts w:ascii="Georgia" w:hAnsi="Georgia" w:cs="Georgia"/>
          <w:bCs/>
          <w:color w:val="000000"/>
          <w:sz w:val="22"/>
          <w:szCs w:val="22"/>
          <w:u w:color="000000"/>
        </w:rPr>
        <w:t xml:space="preserve"> (Luke 3:16)</w:t>
      </w:r>
    </w:p>
    <w:p w14:paraId="3B55FEED" w14:textId="77777777" w:rsidR="00527D40" w:rsidRDefault="00527D40" w:rsidP="00527D4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2BDC4727" w14:textId="45126216" w:rsidR="00756645" w:rsidRDefault="00527D40" w:rsidP="0002059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r>
      <w:r w:rsidRPr="00FF07AA">
        <w:rPr>
          <w:rFonts w:ascii="Georgia" w:hAnsi="Georgia" w:cs="Georgia"/>
          <w:bCs/>
          <w:i/>
          <w:color w:val="000000"/>
          <w:sz w:val="22"/>
          <w:szCs w:val="22"/>
          <w:u w:val="single" w:color="000000"/>
        </w:rPr>
        <w:t>Increasingly</w:t>
      </w:r>
      <w:r w:rsidR="0006027F">
        <w:rPr>
          <w:rFonts w:ascii="Georgia" w:hAnsi="Georgia" w:cs="Georgia"/>
          <w:bCs/>
          <w:color w:val="000000"/>
          <w:sz w:val="22"/>
          <w:szCs w:val="22"/>
          <w:u w:color="000000"/>
        </w:rPr>
        <w:t xml:space="preserve"> (Luke 11:9-13</w:t>
      </w:r>
      <w:r w:rsidR="004B1A3F">
        <w:rPr>
          <w:rFonts w:ascii="Georgia" w:hAnsi="Georgia" w:cs="Georgia"/>
          <w:bCs/>
          <w:color w:val="000000"/>
          <w:sz w:val="22"/>
          <w:szCs w:val="22"/>
          <w:u w:color="000000"/>
        </w:rPr>
        <w:t xml:space="preserve">; </w:t>
      </w:r>
      <w:r w:rsidR="0017057D">
        <w:rPr>
          <w:rFonts w:ascii="Georgia" w:hAnsi="Georgia" w:cs="Georgia"/>
          <w:bCs/>
          <w:color w:val="000000"/>
          <w:sz w:val="22"/>
          <w:szCs w:val="22"/>
          <w:u w:color="000000"/>
        </w:rPr>
        <w:t>12:11-12</w:t>
      </w:r>
      <w:r w:rsidR="0006027F">
        <w:rPr>
          <w:rFonts w:ascii="Georgia" w:hAnsi="Georgia" w:cs="Georgia"/>
          <w:bCs/>
          <w:color w:val="000000"/>
          <w:sz w:val="22"/>
          <w:szCs w:val="22"/>
          <w:u w:color="000000"/>
        </w:rPr>
        <w:t>)</w:t>
      </w:r>
    </w:p>
    <w:p w14:paraId="5549ABF7" w14:textId="77777777" w:rsidR="00FF07AA" w:rsidRDefault="00FF07AA" w:rsidP="0002059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5B7F8D15" w14:textId="77777777" w:rsidR="00FF07AA" w:rsidRPr="00020590" w:rsidRDefault="00FF07AA" w:rsidP="0002059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306147CF" w14:textId="1F0C95BC" w:rsidR="00756645" w:rsidRDefault="00756645" w:rsidP="00756645">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Application</w:t>
      </w:r>
    </w:p>
    <w:p w14:paraId="0272595E" w14:textId="77777777" w:rsidR="00756645" w:rsidRDefault="00756645" w:rsidP="00756645">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77DB2810" w14:textId="489FFB89" w:rsidR="00756645" w:rsidRDefault="00756645" w:rsidP="0002059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The </w:t>
      </w:r>
      <w:r w:rsidRPr="00CC581B">
        <w:rPr>
          <w:rFonts w:ascii="Georgia" w:hAnsi="Georgia" w:cs="Georgia"/>
          <w:bCs/>
          <w:i/>
          <w:color w:val="000000"/>
          <w:sz w:val="22"/>
          <w:szCs w:val="22"/>
          <w:u w:val="single" w:color="000000"/>
        </w:rPr>
        <w:t>indispensability</w:t>
      </w:r>
      <w:r>
        <w:rPr>
          <w:rFonts w:ascii="Georgia" w:hAnsi="Georgia" w:cs="Georgia"/>
          <w:bCs/>
          <w:color w:val="000000"/>
          <w:sz w:val="22"/>
          <w:szCs w:val="22"/>
          <w:u w:color="000000"/>
        </w:rPr>
        <w:t xml:space="preserve"> of the Holy Spirit</w:t>
      </w:r>
    </w:p>
    <w:p w14:paraId="376C164B" w14:textId="77777777" w:rsidR="00756645" w:rsidRDefault="00756645" w:rsidP="0002059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3C818AC4" w14:textId="5641FFE3" w:rsidR="00756645" w:rsidRDefault="00756645" w:rsidP="0002059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The </w:t>
      </w:r>
      <w:r w:rsidRPr="00CC581B">
        <w:rPr>
          <w:rFonts w:ascii="Georgia" w:hAnsi="Georgia" w:cs="Georgia"/>
          <w:bCs/>
          <w:i/>
          <w:color w:val="000000"/>
          <w:sz w:val="22"/>
          <w:szCs w:val="22"/>
          <w:u w:val="single" w:color="000000"/>
        </w:rPr>
        <w:t>availability</w:t>
      </w:r>
      <w:r>
        <w:rPr>
          <w:rFonts w:ascii="Georgia" w:hAnsi="Georgia" w:cs="Georgia"/>
          <w:bCs/>
          <w:color w:val="000000"/>
          <w:sz w:val="22"/>
          <w:szCs w:val="22"/>
          <w:u w:color="000000"/>
        </w:rPr>
        <w:t xml:space="preserve"> of the Holy Spirit</w:t>
      </w:r>
    </w:p>
    <w:p w14:paraId="50B54C6E" w14:textId="77777777" w:rsidR="00756645" w:rsidRDefault="00756645" w:rsidP="0002059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3D027ED5" w14:textId="23C88347" w:rsidR="00756645" w:rsidRPr="00756645" w:rsidRDefault="00756645" w:rsidP="0002059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C.</w:t>
      </w:r>
      <w:r>
        <w:rPr>
          <w:rFonts w:ascii="Georgia" w:hAnsi="Georgia" w:cs="Georgia"/>
          <w:bCs/>
          <w:color w:val="000000"/>
          <w:sz w:val="22"/>
          <w:szCs w:val="22"/>
          <w:u w:color="000000"/>
        </w:rPr>
        <w:tab/>
        <w:t xml:space="preserve">The </w:t>
      </w:r>
      <w:r w:rsidRPr="00CC581B">
        <w:rPr>
          <w:rFonts w:ascii="Georgia" w:hAnsi="Georgia" w:cs="Georgia"/>
          <w:bCs/>
          <w:i/>
          <w:color w:val="000000"/>
          <w:sz w:val="22"/>
          <w:szCs w:val="22"/>
          <w:u w:val="single" w:color="000000"/>
        </w:rPr>
        <w:t>sovereignty</w:t>
      </w:r>
      <w:r>
        <w:rPr>
          <w:rFonts w:ascii="Georgia" w:hAnsi="Georgia" w:cs="Georgia"/>
          <w:bCs/>
          <w:color w:val="000000"/>
          <w:sz w:val="22"/>
          <w:szCs w:val="22"/>
          <w:u w:color="000000"/>
        </w:rPr>
        <w:t xml:space="preserve"> of the Holy Spirit</w:t>
      </w:r>
    </w:p>
    <w:p w14:paraId="283EA9C5" w14:textId="77777777" w:rsidR="00527D40" w:rsidRDefault="00527D40" w:rsidP="00527D40">
      <w:pPr>
        <w:widowControl w:val="0"/>
        <w:tabs>
          <w:tab w:val="left" w:pos="360"/>
          <w:tab w:val="left" w:pos="720"/>
        </w:tabs>
        <w:autoSpaceDE w:val="0"/>
        <w:autoSpaceDN w:val="0"/>
        <w:adjustRightInd w:val="0"/>
        <w:ind w:left="360"/>
        <w:rPr>
          <w:rFonts w:ascii="Georgia" w:hAnsi="Georgia" w:cs="Georgia"/>
          <w:b/>
          <w:bCs/>
          <w:color w:val="000000"/>
          <w:sz w:val="22"/>
          <w:szCs w:val="22"/>
          <w:u w:color="000000"/>
        </w:rPr>
      </w:pPr>
    </w:p>
    <w:p w14:paraId="0703AF34" w14:textId="77777777" w:rsidR="00527D40" w:rsidRDefault="00527D40" w:rsidP="002E52BD">
      <w:pPr>
        <w:widowControl w:val="0"/>
        <w:tabs>
          <w:tab w:val="left" w:pos="360"/>
          <w:tab w:val="left" w:pos="720"/>
        </w:tabs>
        <w:autoSpaceDE w:val="0"/>
        <w:autoSpaceDN w:val="0"/>
        <w:adjustRightInd w:val="0"/>
        <w:jc w:val="center"/>
        <w:rPr>
          <w:rFonts w:ascii="Georgia" w:hAnsi="Georgia" w:cs="Georgia"/>
          <w:b/>
          <w:bCs/>
          <w:color w:val="000000"/>
          <w:sz w:val="22"/>
          <w:szCs w:val="22"/>
          <w:u w:color="000000"/>
        </w:rPr>
      </w:pPr>
    </w:p>
    <w:p w14:paraId="2FA9CBD1" w14:textId="24D8B258" w:rsidR="002852DC" w:rsidRDefault="002852DC" w:rsidP="002E52BD">
      <w:pPr>
        <w:widowControl w:val="0"/>
        <w:tabs>
          <w:tab w:val="left" w:pos="360"/>
          <w:tab w:val="left" w:pos="720"/>
        </w:tabs>
        <w:autoSpaceDE w:val="0"/>
        <w:autoSpaceDN w:val="0"/>
        <w:adjustRightInd w:val="0"/>
        <w:jc w:val="center"/>
        <w:rPr>
          <w:rFonts w:ascii="Georgia" w:hAnsi="Georgia" w:cs="Georgia"/>
          <w:b/>
          <w:bCs/>
          <w:color w:val="000000"/>
          <w:sz w:val="22"/>
          <w:szCs w:val="22"/>
          <w:u w:color="000000"/>
        </w:rPr>
      </w:pPr>
      <w:r>
        <w:rPr>
          <w:rFonts w:ascii="Georgia" w:hAnsi="Georgia" w:cs="Georgia"/>
          <w:b/>
          <w:bCs/>
          <w:color w:val="000000"/>
          <w:sz w:val="22"/>
          <w:szCs w:val="22"/>
          <w:u w:color="000000"/>
        </w:rPr>
        <w:t>For additional study or family discussion</w:t>
      </w:r>
    </w:p>
    <w:p w14:paraId="6967612F" w14:textId="77777777" w:rsidR="001E6CF5" w:rsidRDefault="001E6CF5"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6D98390F" w14:textId="70A3BA58" w:rsidR="00DF7AD4" w:rsidRDefault="001E6CF5"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 xml:space="preserve">As </w:t>
      </w:r>
      <w:r w:rsidR="007E1B03">
        <w:rPr>
          <w:rFonts w:ascii="Georgia" w:eastAsia="Times New Roman" w:hAnsi="Georgia" w:cs="Times New Roman"/>
          <w:sz w:val="22"/>
          <w:szCs w:val="22"/>
        </w:rPr>
        <w:t>someone</w:t>
      </w:r>
      <w:r>
        <w:rPr>
          <w:rFonts w:ascii="Georgia" w:eastAsia="Times New Roman" w:hAnsi="Georgia" w:cs="Times New Roman"/>
          <w:sz w:val="22"/>
          <w:szCs w:val="22"/>
        </w:rPr>
        <w:t xml:space="preserve"> noted in our men’s study this past week, it seems easier to relate to the Father and the Son than it does to the Holy Spirit. We have some idea of fathers and sons, but no firm concept of </w:t>
      </w:r>
      <w:r w:rsidR="00DF7AD4">
        <w:rPr>
          <w:rFonts w:ascii="Georgia" w:eastAsia="Times New Roman" w:hAnsi="Georgia" w:cs="Times New Roman"/>
          <w:sz w:val="22"/>
          <w:szCs w:val="22"/>
        </w:rPr>
        <w:t>a s</w:t>
      </w:r>
      <w:r>
        <w:rPr>
          <w:rFonts w:ascii="Georgia" w:eastAsia="Times New Roman" w:hAnsi="Georgia" w:cs="Times New Roman"/>
          <w:sz w:val="22"/>
          <w:szCs w:val="22"/>
        </w:rPr>
        <w:t xml:space="preserve">pirit. A generic definition of “spirit” does not help us much. </w:t>
      </w:r>
    </w:p>
    <w:p w14:paraId="23D533C5" w14:textId="77777777" w:rsidR="00DF7AD4" w:rsidRDefault="00DF7AD4"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5E9EDF1F" w14:textId="36F07A50" w:rsidR="0017057D" w:rsidRDefault="001E6CF5"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When we meet a stranger, we may ask about his occupation. If he says he is a carpenter, we know he builds things like h</w:t>
      </w:r>
      <w:r w:rsidR="00021BA8">
        <w:rPr>
          <w:rFonts w:ascii="Georgia" w:eastAsia="Times New Roman" w:hAnsi="Georgia" w:cs="Times New Roman"/>
          <w:sz w:val="22"/>
          <w:szCs w:val="22"/>
        </w:rPr>
        <w:t xml:space="preserve">ouses. If he says he is an electrician, we know he installs wiring, light fixtures, and circuit breakers. </w:t>
      </w:r>
    </w:p>
    <w:p w14:paraId="10B82C8F" w14:textId="3EED2928" w:rsidR="00BA11CB" w:rsidRDefault="007E1B03"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In order to relate better to the Holy Spirit, t</w:t>
      </w:r>
      <w:r w:rsidR="00021BA8">
        <w:rPr>
          <w:rFonts w:ascii="Georgia" w:eastAsia="Times New Roman" w:hAnsi="Georgia" w:cs="Times New Roman"/>
          <w:sz w:val="22"/>
          <w:szCs w:val="22"/>
        </w:rPr>
        <w:t xml:space="preserve">hink of meeting </w:t>
      </w:r>
      <w:r>
        <w:rPr>
          <w:rFonts w:ascii="Georgia" w:eastAsia="Times New Roman" w:hAnsi="Georgia" w:cs="Times New Roman"/>
          <w:sz w:val="22"/>
          <w:szCs w:val="22"/>
        </w:rPr>
        <w:t xml:space="preserve">Him as a stranger </w:t>
      </w:r>
      <w:r w:rsidR="00021BA8">
        <w:rPr>
          <w:rFonts w:ascii="Georgia" w:eastAsia="Times New Roman" w:hAnsi="Georgia" w:cs="Times New Roman"/>
          <w:sz w:val="22"/>
          <w:szCs w:val="22"/>
        </w:rPr>
        <w:t>and asking Him what He does.</w:t>
      </w:r>
      <w:r>
        <w:rPr>
          <w:rFonts w:ascii="Georgia" w:eastAsia="Times New Roman" w:hAnsi="Georgia" w:cs="Times New Roman"/>
          <w:sz w:val="22"/>
          <w:szCs w:val="22"/>
        </w:rPr>
        <w:t xml:space="preserve"> He might tell you what He did in the life of Jesus. Then He might say, “I can do similar things—not the same things—for you.”</w:t>
      </w:r>
    </w:p>
    <w:p w14:paraId="2B50AB17" w14:textId="77777777" w:rsidR="007E1B03" w:rsidRDefault="007E1B03"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452FC5A9" w14:textId="711EFAEA" w:rsidR="00DF7AD4" w:rsidRDefault="00DF7AD4"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 xml:space="preserve">What </w:t>
      </w:r>
      <w:r w:rsidR="001575E5">
        <w:rPr>
          <w:rFonts w:ascii="Georgia" w:eastAsia="Times New Roman" w:hAnsi="Georgia" w:cs="Times New Roman"/>
          <w:sz w:val="22"/>
          <w:szCs w:val="22"/>
        </w:rPr>
        <w:t xml:space="preserve">are some </w:t>
      </w:r>
      <w:r>
        <w:rPr>
          <w:rFonts w:ascii="Georgia" w:eastAsia="Times New Roman" w:hAnsi="Georgia" w:cs="Times New Roman"/>
          <w:sz w:val="22"/>
          <w:szCs w:val="22"/>
        </w:rPr>
        <w:t>other things the Spirit do</w:t>
      </w:r>
      <w:r w:rsidR="001575E5">
        <w:rPr>
          <w:rFonts w:ascii="Georgia" w:eastAsia="Times New Roman" w:hAnsi="Georgia" w:cs="Times New Roman"/>
          <w:sz w:val="22"/>
          <w:szCs w:val="22"/>
        </w:rPr>
        <w:t>es</w:t>
      </w:r>
      <w:r>
        <w:rPr>
          <w:rFonts w:ascii="Georgia" w:eastAsia="Times New Roman" w:hAnsi="Georgia" w:cs="Times New Roman"/>
          <w:sz w:val="22"/>
          <w:szCs w:val="22"/>
        </w:rPr>
        <w:t xml:space="preserve"> for believers (</w:t>
      </w:r>
      <w:r w:rsidR="00647572">
        <w:rPr>
          <w:rFonts w:ascii="Georgia" w:eastAsia="Times New Roman" w:hAnsi="Georgia" w:cs="Times New Roman"/>
          <w:sz w:val="22"/>
          <w:szCs w:val="22"/>
        </w:rPr>
        <w:t>Romans 8</w:t>
      </w:r>
      <w:r w:rsidR="001575E5">
        <w:rPr>
          <w:rFonts w:ascii="Georgia" w:eastAsia="Times New Roman" w:hAnsi="Georgia" w:cs="Times New Roman"/>
          <w:sz w:val="22"/>
          <w:szCs w:val="22"/>
        </w:rPr>
        <w:t>:9-17 and 26-27</w:t>
      </w:r>
      <w:r w:rsidR="00647572">
        <w:rPr>
          <w:rFonts w:ascii="Georgia" w:eastAsia="Times New Roman" w:hAnsi="Georgia" w:cs="Times New Roman"/>
          <w:sz w:val="22"/>
          <w:szCs w:val="22"/>
        </w:rPr>
        <w:t>;</w:t>
      </w:r>
      <w:r w:rsidR="001575E5">
        <w:rPr>
          <w:rFonts w:ascii="Georgia" w:eastAsia="Times New Roman" w:hAnsi="Georgia" w:cs="Times New Roman"/>
          <w:sz w:val="22"/>
          <w:szCs w:val="22"/>
        </w:rPr>
        <w:t xml:space="preserve"> </w:t>
      </w:r>
      <w:r>
        <w:rPr>
          <w:rFonts w:ascii="Georgia" w:eastAsia="Times New Roman" w:hAnsi="Georgia" w:cs="Times New Roman"/>
          <w:sz w:val="22"/>
          <w:szCs w:val="22"/>
        </w:rPr>
        <w:t>Galatians 5</w:t>
      </w:r>
      <w:r w:rsidR="00B70929">
        <w:rPr>
          <w:rFonts w:ascii="Georgia" w:eastAsia="Times New Roman" w:hAnsi="Georgia" w:cs="Times New Roman"/>
          <w:sz w:val="22"/>
          <w:szCs w:val="22"/>
        </w:rPr>
        <w:t>:16-23)</w:t>
      </w:r>
      <w:r w:rsidR="001575E5">
        <w:rPr>
          <w:rFonts w:ascii="Georgia" w:eastAsia="Times New Roman" w:hAnsi="Georgia" w:cs="Times New Roman"/>
          <w:sz w:val="22"/>
          <w:szCs w:val="22"/>
        </w:rPr>
        <w:t>?</w:t>
      </w:r>
    </w:p>
    <w:p w14:paraId="0FE29416" w14:textId="77777777" w:rsidR="0017057D" w:rsidRDefault="0017057D"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0257D215" w14:textId="50C056BD" w:rsidR="0017057D" w:rsidRDefault="004B1A3F"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 xml:space="preserve">If you had a carpentry job that needed to be done, you might call a carpenter. If you had </w:t>
      </w:r>
      <w:r w:rsidR="0017057D">
        <w:rPr>
          <w:rFonts w:ascii="Georgia" w:eastAsia="Times New Roman" w:hAnsi="Georgia" w:cs="Times New Roman"/>
          <w:sz w:val="22"/>
          <w:szCs w:val="22"/>
        </w:rPr>
        <w:t>an electrical problem at your house, you might call an electrician.</w:t>
      </w:r>
    </w:p>
    <w:p w14:paraId="0F5F854A" w14:textId="4C8CDC8B" w:rsidR="003C3A1C" w:rsidRPr="00436B90" w:rsidRDefault="0017057D"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Do you call on the Holy Spirit for the things the Father and Son have sent Him to do?</w:t>
      </w:r>
    </w:p>
    <w:sectPr w:rsidR="003C3A1C" w:rsidRPr="00436B90" w:rsidSect="002852DC">
      <w:headerReference w:type="default" r:id="rId8"/>
      <w:pgSz w:w="15840" w:h="12240" w:orient="landscape"/>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2DF54" w14:textId="77777777" w:rsidR="00FD1AEA" w:rsidRDefault="00FD1AEA" w:rsidP="002852DC">
      <w:r>
        <w:separator/>
      </w:r>
    </w:p>
  </w:endnote>
  <w:endnote w:type="continuationSeparator" w:id="0">
    <w:p w14:paraId="0DADB0DF" w14:textId="77777777" w:rsidR="00FD1AEA" w:rsidRDefault="00FD1AEA"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5083" w14:textId="77777777" w:rsidR="00FD1AEA" w:rsidRDefault="00FD1AEA" w:rsidP="002852DC">
      <w:r>
        <w:separator/>
      </w:r>
    </w:p>
  </w:footnote>
  <w:footnote w:type="continuationSeparator" w:id="0">
    <w:p w14:paraId="4F80FA36" w14:textId="77777777" w:rsidR="00FD1AEA" w:rsidRDefault="00FD1AEA"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4E8CE1A3" w:rsidR="002852DC" w:rsidRPr="002852DC" w:rsidRDefault="00427799" w:rsidP="002852DC">
    <w:pPr>
      <w:pStyle w:val="Header"/>
      <w:tabs>
        <w:tab w:val="clear" w:pos="4680"/>
        <w:tab w:val="right" w:pos="6390"/>
      </w:tabs>
      <w:rPr>
        <w:rFonts w:ascii="Georgia" w:hAnsi="Georgia"/>
        <w:sz w:val="20"/>
        <w:szCs w:val="20"/>
      </w:rPr>
    </w:pPr>
    <w:r>
      <w:rPr>
        <w:rFonts w:ascii="Georgia" w:hAnsi="Georgia"/>
        <w:sz w:val="20"/>
        <w:szCs w:val="20"/>
      </w:rPr>
      <w:t>D</w:t>
    </w:r>
    <w:r w:rsidR="00D334C3">
      <w:rPr>
        <w:rFonts w:ascii="Georgia" w:hAnsi="Georgia"/>
        <w:sz w:val="20"/>
        <w:szCs w:val="20"/>
      </w:rPr>
      <w:t>ecember 11</w:t>
    </w:r>
    <w:r w:rsidR="002852DC" w:rsidRPr="002852DC">
      <w:rPr>
        <w:rFonts w:ascii="Georgia" w:hAnsi="Georgia"/>
        <w:sz w:val="20"/>
        <w:szCs w:val="20"/>
      </w:rPr>
      <w:t>, 2016</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5803277B" w14:textId="0EAC5573" w:rsidR="002852DC" w:rsidRPr="002852DC" w:rsidRDefault="00D334C3" w:rsidP="002852DC">
    <w:pPr>
      <w:pStyle w:val="Header"/>
      <w:tabs>
        <w:tab w:val="clear" w:pos="4680"/>
        <w:tab w:val="right" w:pos="6390"/>
      </w:tabs>
      <w:rPr>
        <w:rFonts w:ascii="Georgia" w:hAnsi="Georgia"/>
        <w:sz w:val="20"/>
        <w:szCs w:val="20"/>
      </w:rPr>
    </w:pPr>
    <w:r>
      <w:rPr>
        <w:rFonts w:ascii="Georgia" w:hAnsi="Georgia"/>
        <w:sz w:val="20"/>
        <w:szCs w:val="20"/>
      </w:rPr>
      <w:t>Gospel of Luke</w:t>
    </w:r>
  </w:p>
  <w:p w14:paraId="0C0E771F" w14:textId="77777777" w:rsidR="002852DC" w:rsidRDefault="002852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118C7"/>
    <w:rsid w:val="00020590"/>
    <w:rsid w:val="0002184D"/>
    <w:rsid w:val="00021BA8"/>
    <w:rsid w:val="000234B5"/>
    <w:rsid w:val="00035A97"/>
    <w:rsid w:val="00036A47"/>
    <w:rsid w:val="00057644"/>
    <w:rsid w:val="0006027F"/>
    <w:rsid w:val="00067A5E"/>
    <w:rsid w:val="000719E2"/>
    <w:rsid w:val="0008798B"/>
    <w:rsid w:val="00087BDA"/>
    <w:rsid w:val="000A5A4A"/>
    <w:rsid w:val="000B736C"/>
    <w:rsid w:val="000C388C"/>
    <w:rsid w:val="000C662B"/>
    <w:rsid w:val="000E229E"/>
    <w:rsid w:val="00105E2A"/>
    <w:rsid w:val="00111964"/>
    <w:rsid w:val="00111F35"/>
    <w:rsid w:val="001249BA"/>
    <w:rsid w:val="001253E7"/>
    <w:rsid w:val="00126EFB"/>
    <w:rsid w:val="00131964"/>
    <w:rsid w:val="001373E6"/>
    <w:rsid w:val="001575E5"/>
    <w:rsid w:val="00164C7B"/>
    <w:rsid w:val="0017057D"/>
    <w:rsid w:val="001A0055"/>
    <w:rsid w:val="001A5876"/>
    <w:rsid w:val="001B1859"/>
    <w:rsid w:val="001B40BF"/>
    <w:rsid w:val="001C1200"/>
    <w:rsid w:val="001C2CBD"/>
    <w:rsid w:val="001E6CF5"/>
    <w:rsid w:val="001F17D7"/>
    <w:rsid w:val="00200C57"/>
    <w:rsid w:val="00223FBB"/>
    <w:rsid w:val="00251C3A"/>
    <w:rsid w:val="00264F6D"/>
    <w:rsid w:val="002840C7"/>
    <w:rsid w:val="002852DC"/>
    <w:rsid w:val="002877B0"/>
    <w:rsid w:val="002A300F"/>
    <w:rsid w:val="002B5DE2"/>
    <w:rsid w:val="002C26E9"/>
    <w:rsid w:val="002E51DF"/>
    <w:rsid w:val="002E52BD"/>
    <w:rsid w:val="00302F75"/>
    <w:rsid w:val="003108F5"/>
    <w:rsid w:val="00320397"/>
    <w:rsid w:val="00324BB6"/>
    <w:rsid w:val="00334CA3"/>
    <w:rsid w:val="00335968"/>
    <w:rsid w:val="0037317D"/>
    <w:rsid w:val="003755C5"/>
    <w:rsid w:val="003801F4"/>
    <w:rsid w:val="003B6D95"/>
    <w:rsid w:val="003C3A1C"/>
    <w:rsid w:val="003D38F8"/>
    <w:rsid w:val="003F51C6"/>
    <w:rsid w:val="00416EC5"/>
    <w:rsid w:val="00427799"/>
    <w:rsid w:val="00436B90"/>
    <w:rsid w:val="00465351"/>
    <w:rsid w:val="00492536"/>
    <w:rsid w:val="0049761A"/>
    <w:rsid w:val="0049761D"/>
    <w:rsid w:val="004B1A3F"/>
    <w:rsid w:val="004E1A94"/>
    <w:rsid w:val="004F6266"/>
    <w:rsid w:val="005055E0"/>
    <w:rsid w:val="00521695"/>
    <w:rsid w:val="005279FC"/>
    <w:rsid w:val="00527D40"/>
    <w:rsid w:val="0054056F"/>
    <w:rsid w:val="005408A6"/>
    <w:rsid w:val="00551108"/>
    <w:rsid w:val="0055736D"/>
    <w:rsid w:val="00557DE7"/>
    <w:rsid w:val="00566F93"/>
    <w:rsid w:val="005748C9"/>
    <w:rsid w:val="00577E6C"/>
    <w:rsid w:val="00582A17"/>
    <w:rsid w:val="00595956"/>
    <w:rsid w:val="00595D26"/>
    <w:rsid w:val="005A5191"/>
    <w:rsid w:val="005A5A95"/>
    <w:rsid w:val="005B3F1E"/>
    <w:rsid w:val="0060647E"/>
    <w:rsid w:val="006155B5"/>
    <w:rsid w:val="006201A2"/>
    <w:rsid w:val="00647572"/>
    <w:rsid w:val="00653598"/>
    <w:rsid w:val="006634D5"/>
    <w:rsid w:val="0067151A"/>
    <w:rsid w:val="00674FFF"/>
    <w:rsid w:val="00684BED"/>
    <w:rsid w:val="00687E11"/>
    <w:rsid w:val="00694567"/>
    <w:rsid w:val="006A5FA7"/>
    <w:rsid w:val="00715943"/>
    <w:rsid w:val="00756645"/>
    <w:rsid w:val="00770804"/>
    <w:rsid w:val="00785DEB"/>
    <w:rsid w:val="007A31B4"/>
    <w:rsid w:val="007E1643"/>
    <w:rsid w:val="007E1B03"/>
    <w:rsid w:val="007E38BF"/>
    <w:rsid w:val="00824703"/>
    <w:rsid w:val="00842EC6"/>
    <w:rsid w:val="00846791"/>
    <w:rsid w:val="0087427B"/>
    <w:rsid w:val="008867CA"/>
    <w:rsid w:val="008A11EB"/>
    <w:rsid w:val="008B25F2"/>
    <w:rsid w:val="008C1642"/>
    <w:rsid w:val="00902969"/>
    <w:rsid w:val="00924087"/>
    <w:rsid w:val="009267DB"/>
    <w:rsid w:val="00937EC1"/>
    <w:rsid w:val="009700D5"/>
    <w:rsid w:val="00983D89"/>
    <w:rsid w:val="0099168B"/>
    <w:rsid w:val="00992AAD"/>
    <w:rsid w:val="009D29C7"/>
    <w:rsid w:val="009E3789"/>
    <w:rsid w:val="009F4726"/>
    <w:rsid w:val="00A412B5"/>
    <w:rsid w:val="00A536C6"/>
    <w:rsid w:val="00A63C6F"/>
    <w:rsid w:val="00A76682"/>
    <w:rsid w:val="00A815BE"/>
    <w:rsid w:val="00AB6A60"/>
    <w:rsid w:val="00AC1C77"/>
    <w:rsid w:val="00AC36A6"/>
    <w:rsid w:val="00AC4D7E"/>
    <w:rsid w:val="00AD5A13"/>
    <w:rsid w:val="00AF2DF0"/>
    <w:rsid w:val="00B27057"/>
    <w:rsid w:val="00B373CF"/>
    <w:rsid w:val="00B70929"/>
    <w:rsid w:val="00B930FC"/>
    <w:rsid w:val="00B9390E"/>
    <w:rsid w:val="00BB4363"/>
    <w:rsid w:val="00BC017F"/>
    <w:rsid w:val="00BC0E6E"/>
    <w:rsid w:val="00BE1F2C"/>
    <w:rsid w:val="00BE633F"/>
    <w:rsid w:val="00C3503D"/>
    <w:rsid w:val="00C63419"/>
    <w:rsid w:val="00C730E0"/>
    <w:rsid w:val="00CC16CE"/>
    <w:rsid w:val="00CC1BD2"/>
    <w:rsid w:val="00CC1C46"/>
    <w:rsid w:val="00CC581B"/>
    <w:rsid w:val="00D04469"/>
    <w:rsid w:val="00D252E1"/>
    <w:rsid w:val="00D2751A"/>
    <w:rsid w:val="00D334C3"/>
    <w:rsid w:val="00D46B9F"/>
    <w:rsid w:val="00D47E56"/>
    <w:rsid w:val="00D70FB8"/>
    <w:rsid w:val="00D7184A"/>
    <w:rsid w:val="00D930EA"/>
    <w:rsid w:val="00D94C8C"/>
    <w:rsid w:val="00DC3255"/>
    <w:rsid w:val="00DF3A9A"/>
    <w:rsid w:val="00DF7AD4"/>
    <w:rsid w:val="00E3160C"/>
    <w:rsid w:val="00E4213F"/>
    <w:rsid w:val="00E707E2"/>
    <w:rsid w:val="00E90155"/>
    <w:rsid w:val="00E9022F"/>
    <w:rsid w:val="00EB0753"/>
    <w:rsid w:val="00ED29E6"/>
    <w:rsid w:val="00EE1C76"/>
    <w:rsid w:val="00EF51AA"/>
    <w:rsid w:val="00F048ED"/>
    <w:rsid w:val="00F24F0B"/>
    <w:rsid w:val="00F55EBF"/>
    <w:rsid w:val="00F606B9"/>
    <w:rsid w:val="00F6227C"/>
    <w:rsid w:val="00F73EF6"/>
    <w:rsid w:val="00F818E6"/>
    <w:rsid w:val="00F93E68"/>
    <w:rsid w:val="00FA366C"/>
    <w:rsid w:val="00FC6C7F"/>
    <w:rsid w:val="00FD1896"/>
    <w:rsid w:val="00FD1AEA"/>
    <w:rsid w:val="00FD4F1D"/>
    <w:rsid w:val="00FE5C48"/>
    <w:rsid w:val="00FF07AA"/>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E4D87-9F41-B648-BDF1-CF70BC47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9</cp:revision>
  <cp:lastPrinted>2016-12-01T20:33:00Z</cp:lastPrinted>
  <dcterms:created xsi:type="dcterms:W3CDTF">2016-12-05T21:31:00Z</dcterms:created>
  <dcterms:modified xsi:type="dcterms:W3CDTF">2016-12-08T19:54:00Z</dcterms:modified>
</cp:coreProperties>
</file>