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708F80FD" w:rsidR="00273698" w:rsidRPr="00BC5B02" w:rsidRDefault="0088400F" w:rsidP="00E64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Georgia" w:hAnsi="Georgia" w:cs="Copperplate"/>
          <w:bCs/>
          <w:color w:val="000000"/>
        </w:rPr>
      </w:pPr>
      <w:r>
        <w:rPr>
          <w:rFonts w:ascii="Copperplate" w:hAnsi="Copperplate" w:cs="Copperplate"/>
          <w:b/>
          <w:bCs/>
          <w:color w:val="000000"/>
        </w:rPr>
        <w:t>We Are Climbing Jacob’s Ladder (Not!)</w:t>
      </w:r>
    </w:p>
    <w:p w14:paraId="106D7153" w14:textId="77777777" w:rsidR="00013B52" w:rsidRDefault="00013B52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4B55EF60" w14:textId="46D27594" w:rsidR="00C94336" w:rsidRDefault="00535F19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Genesis 28 records Jacob’s dream in which he saw angels going up and down a ladder that reached to heaven.</w:t>
      </w:r>
      <w:r w:rsidR="00D269AD">
        <w:rPr>
          <w:rFonts w:ascii="Georgia" w:hAnsi="Georgia" w:cs="Georgia"/>
          <w:bCs/>
          <w:color w:val="000000"/>
          <w:u w:color="000000"/>
        </w:rPr>
        <w:t xml:space="preserve"> Jesus told His earliest disciples He </w:t>
      </w:r>
      <w:r w:rsidR="00164D22">
        <w:rPr>
          <w:rFonts w:ascii="Georgia" w:hAnsi="Georgia" w:cs="Georgia"/>
          <w:bCs/>
          <w:color w:val="000000"/>
          <w:u w:color="000000"/>
        </w:rPr>
        <w:t>was</w:t>
      </w:r>
      <w:r w:rsidR="00D269AD">
        <w:rPr>
          <w:rFonts w:ascii="Georgia" w:hAnsi="Georgia" w:cs="Georgia"/>
          <w:bCs/>
          <w:color w:val="000000"/>
          <w:u w:color="000000"/>
        </w:rPr>
        <w:t xml:space="preserve"> that ladder.</w:t>
      </w:r>
      <w:r w:rsidR="00164D22">
        <w:rPr>
          <w:rFonts w:ascii="Georgia" w:hAnsi="Georgia" w:cs="Georgia"/>
          <w:bCs/>
          <w:color w:val="000000"/>
          <w:u w:color="000000"/>
        </w:rPr>
        <w:t xml:space="preserve"> </w:t>
      </w:r>
      <w:r w:rsidR="00AA6188">
        <w:rPr>
          <w:rFonts w:ascii="Georgia" w:hAnsi="Georgia" w:cs="Georgia"/>
          <w:bCs/>
          <w:color w:val="000000"/>
          <w:u w:color="000000"/>
        </w:rPr>
        <w:t xml:space="preserve">The ladder </w:t>
      </w:r>
      <w:r w:rsidR="00A21881">
        <w:rPr>
          <w:rFonts w:ascii="Georgia" w:hAnsi="Georgia" w:cs="Georgia"/>
          <w:bCs/>
          <w:color w:val="000000"/>
          <w:u w:color="000000"/>
        </w:rPr>
        <w:t xml:space="preserve">imagery </w:t>
      </w:r>
      <w:r w:rsidR="00583171">
        <w:rPr>
          <w:rFonts w:ascii="Georgia" w:hAnsi="Georgia" w:cs="Georgia"/>
          <w:bCs/>
          <w:color w:val="000000"/>
          <w:u w:color="000000"/>
        </w:rPr>
        <w:t>is a fitting</w:t>
      </w:r>
      <w:r w:rsidR="00AA6188">
        <w:rPr>
          <w:rFonts w:ascii="Georgia" w:hAnsi="Georgia" w:cs="Georgia"/>
          <w:bCs/>
          <w:color w:val="000000"/>
          <w:u w:color="000000"/>
        </w:rPr>
        <w:t xml:space="preserve"> </w:t>
      </w:r>
      <w:r w:rsidR="00623B75">
        <w:rPr>
          <w:rFonts w:ascii="Georgia" w:hAnsi="Georgia" w:cs="Georgia"/>
          <w:bCs/>
          <w:color w:val="000000"/>
          <w:u w:color="000000"/>
        </w:rPr>
        <w:t xml:space="preserve">climax and </w:t>
      </w:r>
      <w:r w:rsidR="00583171">
        <w:rPr>
          <w:rFonts w:ascii="Georgia" w:hAnsi="Georgia" w:cs="Georgia"/>
          <w:bCs/>
          <w:color w:val="000000"/>
          <w:u w:color="000000"/>
        </w:rPr>
        <w:t>summary of</w:t>
      </w:r>
      <w:r w:rsidR="00164D22">
        <w:rPr>
          <w:rFonts w:ascii="Georgia" w:hAnsi="Georgia" w:cs="Georgia"/>
          <w:bCs/>
          <w:color w:val="000000"/>
          <w:u w:color="000000"/>
        </w:rPr>
        <w:t xml:space="preserve"> the amazing revelations about Christ </w:t>
      </w:r>
      <w:r w:rsidR="002D1A41">
        <w:rPr>
          <w:rFonts w:ascii="Georgia" w:hAnsi="Georgia" w:cs="Georgia"/>
          <w:bCs/>
          <w:color w:val="000000"/>
          <w:u w:color="000000"/>
        </w:rPr>
        <w:t xml:space="preserve">given </w:t>
      </w:r>
      <w:r w:rsidR="00164D22">
        <w:rPr>
          <w:rFonts w:ascii="Georgia" w:hAnsi="Georgia" w:cs="Georgia"/>
          <w:bCs/>
          <w:color w:val="000000"/>
          <w:u w:color="000000"/>
        </w:rPr>
        <w:t>in John 1.</w:t>
      </w:r>
    </w:p>
    <w:p w14:paraId="17E15EDA" w14:textId="4363E030" w:rsidR="00AA6188" w:rsidRDefault="00AA6188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 xml:space="preserve">Jesus </w:t>
      </w:r>
      <w:r w:rsidR="008B0A50">
        <w:rPr>
          <w:rFonts w:ascii="Georgia" w:hAnsi="Georgia" w:cs="Georgia"/>
          <w:b/>
          <w:bCs/>
          <w:color w:val="000000"/>
          <w:u w:color="000000"/>
        </w:rPr>
        <w:t>is the ladder</w:t>
      </w:r>
      <w:r>
        <w:rPr>
          <w:rFonts w:ascii="Georgia" w:hAnsi="Georgia" w:cs="Georgia"/>
          <w:b/>
          <w:bCs/>
          <w:color w:val="000000"/>
          <w:u w:color="000000"/>
        </w:rPr>
        <w:t xml:space="preserve"> between God and Man</w:t>
      </w:r>
      <w:r w:rsidR="00623B75">
        <w:rPr>
          <w:rFonts w:ascii="Georgia" w:hAnsi="Georgia" w:cs="Georgia"/>
          <w:b/>
          <w:bCs/>
          <w:color w:val="000000"/>
          <w:u w:color="000000"/>
        </w:rPr>
        <w:t>.</w:t>
      </w:r>
    </w:p>
    <w:p w14:paraId="3C0089C4" w14:textId="77777777" w:rsidR="00AA6188" w:rsidRDefault="00AA6188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5704589B" w14:textId="5AC513E3" w:rsidR="000E7445" w:rsidRPr="001F0902" w:rsidRDefault="001F0902" w:rsidP="000E744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1.</w:t>
      </w:r>
      <w:r>
        <w:rPr>
          <w:rFonts w:ascii="Georgia" w:hAnsi="Georgia" w:cs="Georgia"/>
          <w:b/>
          <w:bCs/>
          <w:color w:val="000000"/>
          <w:u w:color="000000"/>
        </w:rPr>
        <w:tab/>
      </w:r>
      <w:r w:rsidR="00583171">
        <w:rPr>
          <w:rFonts w:ascii="Georgia" w:hAnsi="Georgia" w:cs="Georgia"/>
          <w:b/>
          <w:bCs/>
          <w:color w:val="000000"/>
          <w:u w:color="000000"/>
        </w:rPr>
        <w:t xml:space="preserve">Jesus </w:t>
      </w:r>
      <w:r w:rsidR="00311F9E">
        <w:rPr>
          <w:rFonts w:ascii="Georgia" w:hAnsi="Georgia" w:cs="Georgia"/>
          <w:b/>
          <w:bCs/>
          <w:color w:val="000000"/>
          <w:u w:color="000000"/>
        </w:rPr>
        <w:t xml:space="preserve">Is </w:t>
      </w:r>
      <w:r w:rsidR="00583171">
        <w:rPr>
          <w:rFonts w:ascii="Georgia" w:hAnsi="Georgia" w:cs="Georgia"/>
          <w:b/>
          <w:bCs/>
          <w:color w:val="000000"/>
          <w:u w:color="000000"/>
        </w:rPr>
        <w:t xml:space="preserve">Always </w:t>
      </w:r>
      <w:r w:rsidR="00C62137">
        <w:rPr>
          <w:rFonts w:ascii="Georgia" w:hAnsi="Georgia" w:cs="Georgia"/>
          <w:b/>
          <w:bCs/>
          <w:color w:val="000000"/>
          <w:u w:color="000000"/>
        </w:rPr>
        <w:t>God</w:t>
      </w:r>
    </w:p>
    <w:p w14:paraId="4FC4DC67" w14:textId="77777777" w:rsidR="00583171" w:rsidRDefault="00583171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7737D47C" w14:textId="06D59942" w:rsidR="00AA6188" w:rsidRPr="0079034B" w:rsidRDefault="00583171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</w:r>
      <w:r w:rsidR="00AA6188">
        <w:rPr>
          <w:rFonts w:ascii="Georgia" w:hAnsi="Georgia" w:cs="Georgia"/>
          <w:bCs/>
          <w:color w:val="000000"/>
          <w:u w:color="000000"/>
        </w:rPr>
        <w:t xml:space="preserve">He is the eternal </w:t>
      </w:r>
      <w:r w:rsidR="00AA6188" w:rsidRPr="008B0A50">
        <w:rPr>
          <w:rFonts w:ascii="Georgia" w:hAnsi="Georgia" w:cs="Georgia"/>
          <w:bCs/>
          <w:i/>
          <w:color w:val="000000"/>
          <w:u w:val="single" w:color="000000"/>
        </w:rPr>
        <w:t>Word</w:t>
      </w:r>
      <w:r w:rsidR="0079034B" w:rsidRPr="0079034B">
        <w:rPr>
          <w:rFonts w:ascii="Georgia" w:hAnsi="Georgia" w:cs="Georgia"/>
          <w:bCs/>
          <w:color w:val="000000"/>
          <w:u w:color="000000"/>
        </w:rPr>
        <w:t xml:space="preserve"> (1</w:t>
      </w:r>
      <w:r w:rsidR="00F93491">
        <w:rPr>
          <w:rFonts w:ascii="Georgia" w:hAnsi="Georgia" w:cs="Georgia"/>
          <w:bCs/>
          <w:color w:val="000000"/>
          <w:u w:color="000000"/>
        </w:rPr>
        <w:t>-2</w:t>
      </w:r>
      <w:bookmarkStart w:id="0" w:name="_GoBack"/>
      <w:bookmarkEnd w:id="0"/>
      <w:r w:rsidR="0079034B" w:rsidRPr="0079034B">
        <w:rPr>
          <w:rFonts w:ascii="Georgia" w:hAnsi="Georgia" w:cs="Georgia"/>
          <w:bCs/>
          <w:color w:val="000000"/>
          <w:u w:color="000000"/>
        </w:rPr>
        <w:t>)</w:t>
      </w:r>
    </w:p>
    <w:p w14:paraId="1BEDFF02" w14:textId="77777777" w:rsidR="001F30B5" w:rsidRDefault="001F30B5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39AF9B25" w14:textId="78B016B5" w:rsidR="006174F7" w:rsidRPr="0079034B" w:rsidRDefault="006174F7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B.</w:t>
      </w:r>
      <w:r>
        <w:rPr>
          <w:rFonts w:ascii="Georgia" w:hAnsi="Georgia" w:cs="Georgia"/>
          <w:bCs/>
          <w:color w:val="000000"/>
          <w:u w:color="000000"/>
        </w:rPr>
        <w:tab/>
        <w:t xml:space="preserve">He is the eternal </w:t>
      </w:r>
      <w:r w:rsidRPr="008B0A50">
        <w:rPr>
          <w:rFonts w:ascii="Georgia" w:hAnsi="Georgia" w:cs="Georgia"/>
          <w:bCs/>
          <w:i/>
          <w:color w:val="000000"/>
          <w:u w:val="single" w:color="000000"/>
        </w:rPr>
        <w:t>Light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(5-8)</w:t>
      </w:r>
    </w:p>
    <w:p w14:paraId="20DFBDE0" w14:textId="77777777" w:rsidR="006174F7" w:rsidRDefault="006174F7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74333DEC" w14:textId="166411AC" w:rsidR="006174F7" w:rsidRPr="0079034B" w:rsidRDefault="006174F7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C</w:t>
      </w:r>
      <w:r w:rsidR="00583171">
        <w:rPr>
          <w:rFonts w:ascii="Georgia" w:hAnsi="Georgia" w:cs="Georgia"/>
          <w:bCs/>
          <w:color w:val="000000"/>
          <w:u w:color="000000"/>
        </w:rPr>
        <w:t>.</w:t>
      </w:r>
      <w:r w:rsidR="00583171">
        <w:rPr>
          <w:rFonts w:ascii="Georgia" w:hAnsi="Georgia" w:cs="Georgia"/>
          <w:bCs/>
          <w:color w:val="000000"/>
          <w:u w:color="000000"/>
        </w:rPr>
        <w:tab/>
      </w:r>
      <w:r w:rsidR="00AA6188">
        <w:rPr>
          <w:rFonts w:ascii="Georgia" w:hAnsi="Georgia" w:cs="Georgia"/>
          <w:bCs/>
          <w:color w:val="000000"/>
          <w:u w:color="000000"/>
        </w:rPr>
        <w:t xml:space="preserve">He is the eternal </w:t>
      </w:r>
      <w:r w:rsidR="00AA6188" w:rsidRPr="008B0A50">
        <w:rPr>
          <w:rFonts w:ascii="Georgia" w:hAnsi="Georgia" w:cs="Georgia"/>
          <w:bCs/>
          <w:i/>
          <w:color w:val="000000"/>
          <w:u w:val="single" w:color="000000"/>
        </w:rPr>
        <w:t>First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(15, 30)</w:t>
      </w:r>
    </w:p>
    <w:p w14:paraId="3D59D21E" w14:textId="77777777" w:rsidR="00B70DBB" w:rsidRDefault="00B70DBB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39DEA13D" w14:textId="1806A6F6" w:rsidR="00B70DBB" w:rsidRPr="0079034B" w:rsidRDefault="006174F7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D</w:t>
      </w:r>
      <w:r w:rsidR="00583171">
        <w:rPr>
          <w:rFonts w:ascii="Georgia" w:hAnsi="Georgia" w:cs="Georgia"/>
          <w:bCs/>
          <w:color w:val="000000"/>
          <w:u w:color="000000"/>
        </w:rPr>
        <w:t>.</w:t>
      </w:r>
      <w:r w:rsidR="00583171">
        <w:rPr>
          <w:rFonts w:ascii="Georgia" w:hAnsi="Georgia" w:cs="Georgia"/>
          <w:bCs/>
          <w:color w:val="000000"/>
          <w:u w:color="000000"/>
        </w:rPr>
        <w:tab/>
      </w:r>
      <w:r w:rsidR="00B70DBB">
        <w:rPr>
          <w:rFonts w:ascii="Georgia" w:hAnsi="Georgia" w:cs="Georgia"/>
          <w:bCs/>
          <w:color w:val="000000"/>
          <w:u w:color="000000"/>
        </w:rPr>
        <w:t xml:space="preserve">He is the eternal </w:t>
      </w:r>
      <w:r w:rsidR="00B70DBB" w:rsidRPr="008B0A50">
        <w:rPr>
          <w:rFonts w:ascii="Georgia" w:hAnsi="Georgia" w:cs="Georgia"/>
          <w:bCs/>
          <w:i/>
          <w:color w:val="000000"/>
          <w:u w:val="single" w:color="000000"/>
        </w:rPr>
        <w:t>Son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(14, 18)</w:t>
      </w:r>
    </w:p>
    <w:p w14:paraId="73C742D3" w14:textId="77777777" w:rsidR="001F30B5" w:rsidRDefault="001F30B5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4E484BA9" w14:textId="6A321711" w:rsidR="00583171" w:rsidRPr="00583171" w:rsidRDefault="00583171" w:rsidP="0058317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2.</w:t>
      </w:r>
      <w:r>
        <w:rPr>
          <w:rFonts w:ascii="Georgia" w:hAnsi="Georgia" w:cs="Georgia"/>
          <w:b/>
          <w:bCs/>
          <w:color w:val="000000"/>
          <w:u w:color="000000"/>
        </w:rPr>
        <w:tab/>
        <w:t>Jesus Became</w:t>
      </w:r>
      <w:r w:rsidR="00C62137">
        <w:rPr>
          <w:rFonts w:ascii="Georgia" w:hAnsi="Georgia" w:cs="Georgia"/>
          <w:b/>
          <w:bCs/>
          <w:color w:val="000000"/>
          <w:u w:color="000000"/>
        </w:rPr>
        <w:t xml:space="preserve"> Man</w:t>
      </w:r>
    </w:p>
    <w:p w14:paraId="5E739B08" w14:textId="25A0B3CF" w:rsidR="00583171" w:rsidRDefault="001F30B5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He became flesh</w:t>
      </w:r>
      <w:r w:rsidR="00E800D7">
        <w:rPr>
          <w:rFonts w:ascii="Georgia" w:hAnsi="Georgia" w:cs="Georgia"/>
          <w:bCs/>
          <w:color w:val="000000"/>
          <w:u w:color="000000"/>
        </w:rPr>
        <w:t xml:space="preserve"> in order to</w:t>
      </w:r>
      <w:r w:rsidR="00583171">
        <w:rPr>
          <w:rFonts w:ascii="Georgia" w:hAnsi="Georgia" w:cs="Georgia"/>
          <w:bCs/>
          <w:color w:val="000000"/>
          <w:u w:color="000000"/>
        </w:rPr>
        <w:t xml:space="preserve"> – </w:t>
      </w:r>
    </w:p>
    <w:p w14:paraId="37FA1C73" w14:textId="145CA30E" w:rsidR="001F30B5" w:rsidRDefault="001F30B5" w:rsidP="00AA618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5C76D361" w14:textId="523FFD0A" w:rsidR="001F30B5" w:rsidRPr="0079034B" w:rsidRDefault="00623B75" w:rsidP="008B0A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</w:r>
      <w:r w:rsidR="00E800D7">
        <w:rPr>
          <w:rFonts w:ascii="Georgia" w:hAnsi="Georgia" w:cs="Georgia"/>
          <w:bCs/>
          <w:color w:val="000000"/>
          <w:u w:color="000000"/>
        </w:rPr>
        <w:t>Make</w:t>
      </w:r>
      <w:r w:rsidR="001F30B5">
        <w:rPr>
          <w:rFonts w:ascii="Georgia" w:hAnsi="Georgia" w:cs="Georgia"/>
          <w:bCs/>
          <w:color w:val="000000"/>
          <w:u w:color="000000"/>
        </w:rPr>
        <w:t xml:space="preserve"> known the </w:t>
      </w:r>
      <w:r w:rsidR="001F30B5" w:rsidRPr="008B0A50">
        <w:rPr>
          <w:rFonts w:ascii="Georgia" w:hAnsi="Georgia" w:cs="Georgia"/>
          <w:bCs/>
          <w:i/>
          <w:color w:val="000000"/>
          <w:u w:val="single" w:color="000000"/>
        </w:rPr>
        <w:t>invisible God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(18)</w:t>
      </w:r>
    </w:p>
    <w:p w14:paraId="0F4ECA9A" w14:textId="059C1413" w:rsidR="008B0A50" w:rsidRDefault="008B0A50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Because He is</w:t>
      </w:r>
      <w:r w:rsidR="00B21074">
        <w:rPr>
          <w:rFonts w:ascii="Georgia" w:hAnsi="Georgia" w:cs="Georgia"/>
          <w:bCs/>
          <w:color w:val="000000"/>
          <w:u w:color="000000"/>
        </w:rPr>
        <w:t xml:space="preserve"> – </w:t>
      </w:r>
      <w:r w:rsidR="00B21074">
        <w:rPr>
          <w:rFonts w:ascii="Georgia" w:hAnsi="Georgia" w:cs="Georgia"/>
          <w:bCs/>
          <w:color w:val="000000"/>
          <w:u w:color="000000"/>
        </w:rPr>
        <w:tab/>
        <w:t>The Word</w:t>
      </w:r>
    </w:p>
    <w:p w14:paraId="77DC39EF" w14:textId="7BDB4205" w:rsidR="00A4273C" w:rsidRDefault="00B21074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 w:rsidR="008B0A50">
        <w:rPr>
          <w:rFonts w:ascii="Georgia" w:hAnsi="Georgia" w:cs="Georgia"/>
          <w:bCs/>
          <w:color w:val="000000"/>
          <w:u w:color="000000"/>
        </w:rPr>
        <w:t>T</w:t>
      </w:r>
      <w:r w:rsidR="00A4273C">
        <w:rPr>
          <w:rFonts w:ascii="Georgia" w:hAnsi="Georgia" w:cs="Georgia"/>
          <w:bCs/>
          <w:color w:val="000000"/>
          <w:u w:color="000000"/>
        </w:rPr>
        <w:t>he Light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(9)</w:t>
      </w:r>
    </w:p>
    <w:p w14:paraId="72D65769" w14:textId="4CA24D5E" w:rsidR="00A4273C" w:rsidRDefault="00B21074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>
        <w:rPr>
          <w:rFonts w:ascii="Georgia" w:hAnsi="Georgia" w:cs="Georgia"/>
          <w:bCs/>
          <w:color w:val="000000"/>
          <w:u w:color="000000"/>
        </w:rPr>
        <w:tab/>
      </w:r>
      <w:r w:rsidR="008B0A50">
        <w:rPr>
          <w:rFonts w:ascii="Georgia" w:hAnsi="Georgia" w:cs="Georgia"/>
          <w:bCs/>
          <w:color w:val="000000"/>
          <w:u w:color="000000"/>
        </w:rPr>
        <w:t>T</w:t>
      </w:r>
      <w:r w:rsidR="00A4273C">
        <w:rPr>
          <w:rFonts w:ascii="Georgia" w:hAnsi="Georgia" w:cs="Georgia"/>
          <w:bCs/>
          <w:color w:val="000000"/>
          <w:u w:color="000000"/>
        </w:rPr>
        <w:t>he Son</w:t>
      </w:r>
    </w:p>
    <w:p w14:paraId="0690CA32" w14:textId="77777777" w:rsidR="00A4273C" w:rsidRDefault="00A4273C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00D143B3" w14:textId="2580AE68" w:rsidR="00623B75" w:rsidRPr="0079034B" w:rsidRDefault="00B21074" w:rsidP="008B0A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</w:t>
      </w:r>
      <w:r w:rsidR="00623B75">
        <w:rPr>
          <w:rFonts w:ascii="Georgia" w:hAnsi="Georgia" w:cs="Georgia"/>
          <w:bCs/>
          <w:color w:val="000000"/>
          <w:u w:color="000000"/>
        </w:rPr>
        <w:t>.</w:t>
      </w:r>
      <w:r w:rsidR="00623B75">
        <w:rPr>
          <w:rFonts w:ascii="Georgia" w:hAnsi="Georgia" w:cs="Georgia"/>
          <w:bCs/>
          <w:color w:val="000000"/>
          <w:u w:color="000000"/>
        </w:rPr>
        <w:tab/>
      </w:r>
      <w:r w:rsidR="00E800D7">
        <w:rPr>
          <w:rFonts w:ascii="Georgia" w:hAnsi="Georgia" w:cs="Georgia"/>
          <w:bCs/>
          <w:color w:val="000000"/>
          <w:u w:color="000000"/>
        </w:rPr>
        <w:t>Be</w:t>
      </w:r>
      <w:r w:rsidR="008B0A50">
        <w:rPr>
          <w:rFonts w:ascii="Georgia" w:hAnsi="Georgia" w:cs="Georgia"/>
          <w:bCs/>
          <w:color w:val="000000"/>
          <w:u w:color="000000"/>
        </w:rPr>
        <w:t xml:space="preserve"> crowned </w:t>
      </w:r>
      <w:r w:rsidR="00781CD1">
        <w:rPr>
          <w:rFonts w:ascii="Georgia" w:hAnsi="Georgia" w:cs="Georgia"/>
          <w:bCs/>
          <w:color w:val="000000"/>
          <w:u w:color="000000"/>
        </w:rPr>
        <w:t xml:space="preserve">as </w:t>
      </w:r>
      <w:r w:rsidR="00E800D7">
        <w:rPr>
          <w:rFonts w:ascii="Georgia" w:hAnsi="Georgia" w:cs="Georgia"/>
          <w:bCs/>
          <w:color w:val="000000"/>
          <w:u w:color="000000"/>
        </w:rPr>
        <w:t xml:space="preserve">the </w:t>
      </w:r>
      <w:r w:rsidR="00E800D7" w:rsidRPr="008B0A50">
        <w:rPr>
          <w:rFonts w:ascii="Georgia" w:hAnsi="Georgia" w:cs="Georgia"/>
          <w:bCs/>
          <w:i/>
          <w:color w:val="000000"/>
          <w:u w:val="single" w:color="000000"/>
        </w:rPr>
        <w:t>Messiah</w:t>
      </w:r>
      <w:r w:rsidR="000E7445" w:rsidRPr="008B0A50">
        <w:rPr>
          <w:rFonts w:ascii="Georgia" w:hAnsi="Georgia" w:cs="Georgia"/>
          <w:bCs/>
          <w:i/>
          <w:color w:val="000000"/>
          <w:u w:val="single" w:color="000000"/>
        </w:rPr>
        <w:t xml:space="preserve"> King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(41, 49)</w:t>
      </w:r>
    </w:p>
    <w:p w14:paraId="625AA936" w14:textId="79272BF5" w:rsidR="008B0A50" w:rsidRDefault="008B0A50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Because He is the First</w:t>
      </w:r>
    </w:p>
    <w:p w14:paraId="34AA7F02" w14:textId="77777777" w:rsidR="00B21074" w:rsidRDefault="00B21074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0BD73A82" w14:textId="54AF9788" w:rsidR="00B21074" w:rsidRPr="0079034B" w:rsidRDefault="00B21074" w:rsidP="00B2107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C.</w:t>
      </w:r>
      <w:r>
        <w:rPr>
          <w:rFonts w:ascii="Georgia" w:hAnsi="Georgia" w:cs="Georgia"/>
          <w:bCs/>
          <w:color w:val="000000"/>
          <w:u w:color="000000"/>
        </w:rPr>
        <w:tab/>
        <w:t xml:space="preserve">Be slain as the </w:t>
      </w:r>
      <w:r w:rsidRPr="008B0A50">
        <w:rPr>
          <w:rFonts w:ascii="Georgia" w:hAnsi="Georgia" w:cs="Georgia"/>
          <w:bCs/>
          <w:i/>
          <w:color w:val="000000"/>
          <w:u w:val="single" w:color="000000"/>
        </w:rPr>
        <w:t>Lamb of God</w:t>
      </w:r>
      <w:r w:rsidR="0079034B">
        <w:rPr>
          <w:rFonts w:ascii="Georgia" w:hAnsi="Georgia" w:cs="Georgia"/>
          <w:bCs/>
          <w:color w:val="000000"/>
          <w:u w:color="000000"/>
        </w:rPr>
        <w:t xml:space="preserve"> (29, 36)</w:t>
      </w:r>
    </w:p>
    <w:p w14:paraId="48079BE9" w14:textId="07FAF342" w:rsidR="00B21074" w:rsidRDefault="00B21074" w:rsidP="00B2107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 xml:space="preserve">Which leads me to – </w:t>
      </w:r>
    </w:p>
    <w:p w14:paraId="6ECE5C7F" w14:textId="77777777" w:rsidR="008B0A50" w:rsidRDefault="008B0A50" w:rsidP="00623B7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u w:color="000000"/>
        </w:rPr>
      </w:pPr>
    </w:p>
    <w:p w14:paraId="5CF5E2B7" w14:textId="31EF3645" w:rsidR="00AA6188" w:rsidRPr="0079034B" w:rsidRDefault="00623B75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/>
          <w:bCs/>
          <w:color w:val="000000"/>
          <w:u w:color="000000"/>
        </w:rPr>
        <w:t>3.</w:t>
      </w:r>
      <w:r>
        <w:rPr>
          <w:rFonts w:ascii="Georgia" w:hAnsi="Georgia" w:cs="Georgia"/>
          <w:b/>
          <w:bCs/>
          <w:color w:val="000000"/>
          <w:u w:color="000000"/>
        </w:rPr>
        <w:tab/>
      </w:r>
      <w:r w:rsidR="008B0A50">
        <w:rPr>
          <w:rFonts w:ascii="Georgia" w:hAnsi="Georgia" w:cs="Georgia"/>
          <w:b/>
          <w:bCs/>
          <w:color w:val="000000"/>
          <w:u w:color="000000"/>
        </w:rPr>
        <w:t>Why We Don’t Climb Jacob’s Ladder</w:t>
      </w:r>
      <w:r w:rsidR="0079034B">
        <w:rPr>
          <w:rFonts w:ascii="Georgia" w:hAnsi="Georgia" w:cs="Georgia"/>
          <w:b/>
          <w:bCs/>
          <w:color w:val="000000"/>
          <w:u w:color="000000"/>
        </w:rPr>
        <w:t xml:space="preserve"> </w:t>
      </w:r>
      <w:r w:rsidR="0079034B">
        <w:rPr>
          <w:rFonts w:ascii="Georgia" w:hAnsi="Georgia" w:cs="Georgia"/>
          <w:bCs/>
          <w:color w:val="000000"/>
          <w:u w:color="000000"/>
        </w:rPr>
        <w:t>(14, 16, 17)</w:t>
      </w:r>
    </w:p>
    <w:p w14:paraId="60075D2C" w14:textId="77777777" w:rsidR="00AA6188" w:rsidRDefault="00AA6188" w:rsidP="008B0A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78D66E05" w14:textId="32AF3EBD" w:rsidR="008B0A50" w:rsidRDefault="008B0A50" w:rsidP="008B0A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A.</w:t>
      </w:r>
      <w:r>
        <w:rPr>
          <w:rFonts w:ascii="Georgia" w:hAnsi="Georgia" w:cs="Georgia"/>
          <w:bCs/>
          <w:color w:val="000000"/>
          <w:u w:color="000000"/>
        </w:rPr>
        <w:tab/>
        <w:t xml:space="preserve">Jesus did not bring a new </w:t>
      </w:r>
      <w:r w:rsidRPr="00B21074">
        <w:rPr>
          <w:rFonts w:ascii="Georgia" w:hAnsi="Georgia" w:cs="Georgia"/>
          <w:bCs/>
          <w:i/>
          <w:color w:val="000000"/>
          <w:u w:val="single" w:color="000000"/>
        </w:rPr>
        <w:t>law</w:t>
      </w:r>
    </w:p>
    <w:p w14:paraId="699C77DD" w14:textId="77777777" w:rsidR="008B0A50" w:rsidRDefault="008B0A50" w:rsidP="008B0A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</w:p>
    <w:p w14:paraId="31869EBB" w14:textId="1C5078BF" w:rsidR="0087317A" w:rsidRPr="00A21881" w:rsidRDefault="008B0A50" w:rsidP="0087317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B.</w:t>
      </w:r>
      <w:r>
        <w:rPr>
          <w:rFonts w:ascii="Georgia" w:hAnsi="Georgia" w:cs="Georgia"/>
          <w:bCs/>
          <w:color w:val="000000"/>
          <w:u w:color="000000"/>
        </w:rPr>
        <w:tab/>
        <w:t xml:space="preserve">Jesus brought </w:t>
      </w:r>
      <w:r w:rsidR="00B21074">
        <w:rPr>
          <w:rFonts w:ascii="Georgia" w:hAnsi="Georgia" w:cs="Georgia"/>
          <w:bCs/>
          <w:color w:val="000000"/>
          <w:u w:color="000000"/>
        </w:rPr>
        <w:t xml:space="preserve">abundant </w:t>
      </w:r>
      <w:r w:rsidR="00B21074" w:rsidRPr="00B21074">
        <w:rPr>
          <w:rFonts w:ascii="Georgia" w:hAnsi="Georgia" w:cs="Georgia"/>
          <w:bCs/>
          <w:i/>
          <w:color w:val="000000"/>
          <w:u w:val="single" w:color="000000"/>
        </w:rPr>
        <w:t>grac</w:t>
      </w:r>
      <w:r w:rsidR="00A21881">
        <w:rPr>
          <w:rFonts w:ascii="Georgia" w:hAnsi="Georgia" w:cs="Georgia"/>
          <w:bCs/>
          <w:i/>
          <w:color w:val="000000"/>
          <w:u w:val="single" w:color="000000"/>
        </w:rPr>
        <w:t>e</w:t>
      </w:r>
    </w:p>
    <w:p w14:paraId="0F5F854A" w14:textId="4430B9B0" w:rsidR="003C3A1C" w:rsidRPr="000E1027" w:rsidRDefault="002852DC" w:rsidP="00E6402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1119E27F" w14:textId="4E349EEB" w:rsidR="005574EB" w:rsidRDefault="005574EB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847780">
        <w:rPr>
          <w:rFonts w:ascii="Georgia" w:eastAsia="Times New Roman" w:hAnsi="Georgia" w:cs="Times New Roman"/>
          <w:sz w:val="22"/>
          <w:szCs w:val="22"/>
        </w:rPr>
        <w:t>What does it mean to you that Jesus is the ladder between you and God—not just for salvation, but for all your needs and concerns?</w:t>
      </w:r>
    </w:p>
    <w:p w14:paraId="6FFF13DD" w14:textId="77777777" w:rsidR="001E6971" w:rsidRDefault="001E6971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5D0A9FB0" w14:textId="77777777" w:rsidR="00F279AB" w:rsidRDefault="001E6971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>Jacob called the place where he had his dream</w:t>
      </w:r>
      <w:r w:rsidR="00F279AB">
        <w:rPr>
          <w:rFonts w:ascii="Georgia" w:eastAsia="Times New Roman" w:hAnsi="Georgia" w:cs="Times New Roman"/>
          <w:sz w:val="22"/>
          <w:szCs w:val="22"/>
        </w:rPr>
        <w:t>,</w:t>
      </w:r>
      <w:r>
        <w:rPr>
          <w:rFonts w:ascii="Georgia" w:eastAsia="Times New Roman" w:hAnsi="Georgia" w:cs="Times New Roman"/>
          <w:sz w:val="22"/>
          <w:szCs w:val="22"/>
        </w:rPr>
        <w:t xml:space="preserve"> Bethel, meaning “</w:t>
      </w:r>
      <w:r w:rsidR="00AD2471">
        <w:rPr>
          <w:rFonts w:ascii="Georgia" w:eastAsia="Times New Roman" w:hAnsi="Georgia" w:cs="Times New Roman"/>
          <w:sz w:val="22"/>
          <w:szCs w:val="22"/>
        </w:rPr>
        <w:t>house of God</w:t>
      </w:r>
      <w:r>
        <w:rPr>
          <w:rFonts w:ascii="Georgia" w:eastAsia="Times New Roman" w:hAnsi="Georgia" w:cs="Times New Roman"/>
          <w:sz w:val="22"/>
          <w:szCs w:val="22"/>
        </w:rPr>
        <w:t>”</w:t>
      </w:r>
      <w:r w:rsidR="00AD2471">
        <w:rPr>
          <w:rFonts w:ascii="Georgia" w:eastAsia="Times New Roman" w:hAnsi="Georgia" w:cs="Times New Roman"/>
          <w:sz w:val="22"/>
          <w:szCs w:val="22"/>
        </w:rPr>
        <w:t xml:space="preserve"> (Genesis 28:19</w:t>
      </w:r>
      <w:r w:rsidR="00F279AB">
        <w:rPr>
          <w:rFonts w:ascii="Georgia" w:eastAsia="Times New Roman" w:hAnsi="Georgia" w:cs="Times New Roman"/>
          <w:sz w:val="22"/>
          <w:szCs w:val="22"/>
        </w:rPr>
        <w:t>)</w:t>
      </w:r>
      <w:r w:rsidR="00723E72">
        <w:rPr>
          <w:rFonts w:ascii="Georgia" w:eastAsia="Times New Roman" w:hAnsi="Georgia" w:cs="Times New Roman"/>
          <w:sz w:val="22"/>
          <w:szCs w:val="22"/>
        </w:rPr>
        <w:t>.</w:t>
      </w:r>
      <w:r>
        <w:rPr>
          <w:rFonts w:ascii="Georgia" w:eastAsia="Times New Roman" w:hAnsi="Georgia" w:cs="Times New Roman"/>
          <w:sz w:val="22"/>
          <w:szCs w:val="22"/>
        </w:rPr>
        <w:t xml:space="preserve"> For him it was a special place where God had chosen to reveal Himself. </w:t>
      </w:r>
      <w:r w:rsidR="00723E72">
        <w:rPr>
          <w:rFonts w:ascii="Georgia" w:eastAsia="Times New Roman" w:hAnsi="Georgia" w:cs="Times New Roman"/>
          <w:sz w:val="22"/>
          <w:szCs w:val="22"/>
        </w:rPr>
        <w:t xml:space="preserve">Much later God again reaffirmed His covenant with Jacob at Bethel (Genesis 35:1-14). </w:t>
      </w:r>
    </w:p>
    <w:p w14:paraId="6D6FE477" w14:textId="77777777" w:rsidR="00F279AB" w:rsidRDefault="00F279AB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 w:rsidR="00723E72">
        <w:rPr>
          <w:rFonts w:ascii="Georgia" w:eastAsia="Times New Roman" w:hAnsi="Georgia" w:cs="Times New Roman"/>
          <w:sz w:val="22"/>
          <w:szCs w:val="22"/>
        </w:rPr>
        <w:t>Are there places where you have met God in</w:t>
      </w:r>
      <w:r>
        <w:rPr>
          <w:rFonts w:ascii="Georgia" w:eastAsia="Times New Roman" w:hAnsi="Georgia" w:cs="Times New Roman"/>
          <w:sz w:val="22"/>
          <w:szCs w:val="22"/>
        </w:rPr>
        <w:t xml:space="preserve"> a special way? </w:t>
      </w:r>
    </w:p>
    <w:p w14:paraId="27AA04D1" w14:textId="298DA225" w:rsidR="001E6971" w:rsidRDefault="00F279AB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Can any place on earth potentially become a Bethel to you? Why? (See John 4:19-24.)</w:t>
      </w:r>
    </w:p>
    <w:p w14:paraId="2912E6EC" w14:textId="77777777" w:rsidR="005574EB" w:rsidRDefault="005574EB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6DA1EAAE" w14:textId="2E6C7038" w:rsidR="00637617" w:rsidRDefault="005574EB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 w:rsidR="00CA5474">
        <w:rPr>
          <w:rFonts w:ascii="Georgia" w:eastAsia="Times New Roman" w:hAnsi="Georgia" w:cs="Times New Roman"/>
          <w:sz w:val="22"/>
          <w:szCs w:val="22"/>
        </w:rPr>
        <w:tab/>
      </w:r>
      <w:r w:rsidR="00555E9D">
        <w:rPr>
          <w:rFonts w:ascii="Georgia" w:eastAsia="Times New Roman" w:hAnsi="Georgia" w:cs="Times New Roman"/>
          <w:sz w:val="22"/>
          <w:szCs w:val="22"/>
        </w:rPr>
        <w:t>When Nathanael called Jesus the Son of God, he was using a recognized title for the Messiah. (Messiah is a Hebrew word meaning “Anointed One.” Christ is a Greek word meaning “Anointed One.”) Nathanael certainly did not</w:t>
      </w:r>
      <w:r w:rsidR="00754C18">
        <w:rPr>
          <w:rFonts w:ascii="Georgia" w:eastAsia="Times New Roman" w:hAnsi="Georgia" w:cs="Times New Roman"/>
          <w:sz w:val="22"/>
          <w:szCs w:val="22"/>
        </w:rPr>
        <w:t>,</w:t>
      </w:r>
      <w:r w:rsidR="00555E9D">
        <w:rPr>
          <w:rFonts w:ascii="Georgia" w:eastAsia="Times New Roman" w:hAnsi="Georgia" w:cs="Times New Roman"/>
          <w:sz w:val="22"/>
          <w:szCs w:val="22"/>
        </w:rPr>
        <w:t xml:space="preserve"> at this early stage</w:t>
      </w:r>
      <w:r w:rsidR="00754C18">
        <w:rPr>
          <w:rFonts w:ascii="Georgia" w:eastAsia="Times New Roman" w:hAnsi="Georgia" w:cs="Times New Roman"/>
          <w:sz w:val="22"/>
          <w:szCs w:val="22"/>
        </w:rPr>
        <w:t>,</w:t>
      </w:r>
      <w:r w:rsidR="00555E9D">
        <w:rPr>
          <w:rFonts w:ascii="Georgia" w:eastAsia="Times New Roman" w:hAnsi="Georgia" w:cs="Times New Roman"/>
          <w:sz w:val="22"/>
          <w:szCs w:val="22"/>
        </w:rPr>
        <w:t xml:space="preserve"> think of Jesus as the divine Son of God. </w:t>
      </w:r>
      <w:r w:rsidR="00837E18">
        <w:rPr>
          <w:rFonts w:ascii="Georgia" w:eastAsia="Times New Roman" w:hAnsi="Georgia" w:cs="Times New Roman"/>
          <w:sz w:val="22"/>
          <w:szCs w:val="22"/>
        </w:rPr>
        <w:t xml:space="preserve">In Psalm 89, King David is called </w:t>
      </w:r>
      <w:r w:rsidR="00637617">
        <w:rPr>
          <w:rFonts w:ascii="Georgia" w:eastAsia="Times New Roman" w:hAnsi="Georgia" w:cs="Times New Roman"/>
          <w:sz w:val="22"/>
          <w:szCs w:val="22"/>
        </w:rPr>
        <w:t>God’s anointed and His firstborn (vv. 20, 27).</w:t>
      </w:r>
      <w:r w:rsidR="00837E18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754C18">
        <w:rPr>
          <w:rFonts w:ascii="Georgia" w:eastAsia="Times New Roman" w:hAnsi="Georgia" w:cs="Times New Roman"/>
          <w:sz w:val="22"/>
          <w:szCs w:val="22"/>
        </w:rPr>
        <w:t>How did Jesus indicate that He is the Son of God</w:t>
      </w:r>
      <w:r w:rsidR="00637617">
        <w:rPr>
          <w:rFonts w:ascii="Georgia" w:eastAsia="Times New Roman" w:hAnsi="Georgia" w:cs="Times New Roman"/>
          <w:sz w:val="22"/>
          <w:szCs w:val="22"/>
        </w:rPr>
        <w:t xml:space="preserve"> in a far greater sense than David was?</w:t>
      </w:r>
    </w:p>
    <w:p w14:paraId="1D12DA32" w14:textId="625A16CF" w:rsidR="00637617" w:rsidRDefault="00637617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 xml:space="preserve">John </w:t>
      </w:r>
      <w:r w:rsidR="005C2598">
        <w:rPr>
          <w:rFonts w:ascii="Georgia" w:eastAsia="Times New Roman" w:hAnsi="Georgia" w:cs="Times New Roman"/>
          <w:sz w:val="22"/>
          <w:szCs w:val="22"/>
        </w:rPr>
        <w:t>5:16-29</w:t>
      </w:r>
    </w:p>
    <w:p w14:paraId="776E6D0A" w14:textId="77777777" w:rsidR="005C2598" w:rsidRPr="00D65006" w:rsidRDefault="005C2598" w:rsidP="0063761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2A606DDE" w14:textId="6EF96432" w:rsidR="00C05D20" w:rsidRDefault="00C05D20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sectPr w:rsidR="00C05D20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9EB3" w14:textId="77777777" w:rsidR="001A1486" w:rsidRDefault="001A1486" w:rsidP="002852DC">
      <w:r>
        <w:separator/>
      </w:r>
    </w:p>
  </w:endnote>
  <w:endnote w:type="continuationSeparator" w:id="0">
    <w:p w14:paraId="71F6DD6A" w14:textId="77777777" w:rsidR="001A1486" w:rsidRDefault="001A1486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0DA9" w14:textId="77777777" w:rsidR="001A1486" w:rsidRDefault="001A1486" w:rsidP="002852DC">
      <w:r>
        <w:separator/>
      </w:r>
    </w:p>
  </w:footnote>
  <w:footnote w:type="continuationSeparator" w:id="0">
    <w:p w14:paraId="30F44267" w14:textId="77777777" w:rsidR="001A1486" w:rsidRDefault="001A1486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5FE6F61C" w:rsidR="002852DC" w:rsidRPr="002852DC" w:rsidRDefault="006935B1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A</w:t>
    </w:r>
    <w:r w:rsidR="00EE6344">
      <w:rPr>
        <w:rFonts w:ascii="Georgia" w:hAnsi="Georgia"/>
        <w:sz w:val="20"/>
        <w:szCs w:val="20"/>
      </w:rPr>
      <w:t>pril 30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39F925EB" w:rsidR="002852DC" w:rsidRDefault="00A21881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John 1:43-</w:t>
    </w:r>
    <w:r w:rsidR="0088400F">
      <w:rPr>
        <w:rFonts w:ascii="Georgia" w:hAnsi="Georgia"/>
        <w:sz w:val="20"/>
        <w:szCs w:val="20"/>
      </w:rPr>
      <w:t>51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7C32"/>
    <w:multiLevelType w:val="hybridMultilevel"/>
    <w:tmpl w:val="783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0" w:nlCheck="1" w:checkStyle="0"/>
  <w:activeWritingStyle w:appName="MSWord" w:lang="en-US" w:vendorID="2" w:dllVersion="6" w:checkStyle="0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0758B"/>
    <w:rsid w:val="00010F83"/>
    <w:rsid w:val="000118C7"/>
    <w:rsid w:val="00013B52"/>
    <w:rsid w:val="00020590"/>
    <w:rsid w:val="0002184D"/>
    <w:rsid w:val="00021BA8"/>
    <w:rsid w:val="000234B5"/>
    <w:rsid w:val="0002399B"/>
    <w:rsid w:val="00027333"/>
    <w:rsid w:val="000318E7"/>
    <w:rsid w:val="00034260"/>
    <w:rsid w:val="00035A97"/>
    <w:rsid w:val="00036A47"/>
    <w:rsid w:val="00042053"/>
    <w:rsid w:val="00045612"/>
    <w:rsid w:val="000533F9"/>
    <w:rsid w:val="00053414"/>
    <w:rsid w:val="00057644"/>
    <w:rsid w:val="0006027F"/>
    <w:rsid w:val="0006605F"/>
    <w:rsid w:val="00067A5E"/>
    <w:rsid w:val="000719E2"/>
    <w:rsid w:val="00073F12"/>
    <w:rsid w:val="00081694"/>
    <w:rsid w:val="000818B1"/>
    <w:rsid w:val="0008798B"/>
    <w:rsid w:val="00087BDA"/>
    <w:rsid w:val="000941AF"/>
    <w:rsid w:val="000A1A34"/>
    <w:rsid w:val="000A1CEB"/>
    <w:rsid w:val="000A1DCB"/>
    <w:rsid w:val="000A38FF"/>
    <w:rsid w:val="000A4665"/>
    <w:rsid w:val="000A5A4A"/>
    <w:rsid w:val="000B305A"/>
    <w:rsid w:val="000B4EE1"/>
    <w:rsid w:val="000B736C"/>
    <w:rsid w:val="000C2C8A"/>
    <w:rsid w:val="000C388C"/>
    <w:rsid w:val="000C40B8"/>
    <w:rsid w:val="000C662B"/>
    <w:rsid w:val="000C7C90"/>
    <w:rsid w:val="000D4C63"/>
    <w:rsid w:val="000D51BA"/>
    <w:rsid w:val="000E1027"/>
    <w:rsid w:val="000E229E"/>
    <w:rsid w:val="000E2361"/>
    <w:rsid w:val="000E7445"/>
    <w:rsid w:val="000F224F"/>
    <w:rsid w:val="000F4AD1"/>
    <w:rsid w:val="000F6EBE"/>
    <w:rsid w:val="000F79FB"/>
    <w:rsid w:val="00102B36"/>
    <w:rsid w:val="001033DF"/>
    <w:rsid w:val="00105E2A"/>
    <w:rsid w:val="00111964"/>
    <w:rsid w:val="00111F35"/>
    <w:rsid w:val="00113D26"/>
    <w:rsid w:val="00114143"/>
    <w:rsid w:val="00120BAB"/>
    <w:rsid w:val="00121324"/>
    <w:rsid w:val="00123257"/>
    <w:rsid w:val="001249BA"/>
    <w:rsid w:val="00124C06"/>
    <w:rsid w:val="001253E7"/>
    <w:rsid w:val="00126EFB"/>
    <w:rsid w:val="00131964"/>
    <w:rsid w:val="001328AE"/>
    <w:rsid w:val="001373E6"/>
    <w:rsid w:val="001407F9"/>
    <w:rsid w:val="00143D21"/>
    <w:rsid w:val="001509B8"/>
    <w:rsid w:val="00153EC0"/>
    <w:rsid w:val="00155BAD"/>
    <w:rsid w:val="001575E5"/>
    <w:rsid w:val="00164C7B"/>
    <w:rsid w:val="00164D22"/>
    <w:rsid w:val="0017057D"/>
    <w:rsid w:val="00170761"/>
    <w:rsid w:val="001818E8"/>
    <w:rsid w:val="001845C9"/>
    <w:rsid w:val="00194832"/>
    <w:rsid w:val="001A0055"/>
    <w:rsid w:val="001A1486"/>
    <w:rsid w:val="001A1C15"/>
    <w:rsid w:val="001A292C"/>
    <w:rsid w:val="001A4F5D"/>
    <w:rsid w:val="001A5876"/>
    <w:rsid w:val="001B1859"/>
    <w:rsid w:val="001B1AA1"/>
    <w:rsid w:val="001B3C7A"/>
    <w:rsid w:val="001B40BF"/>
    <w:rsid w:val="001B4475"/>
    <w:rsid w:val="001B6B81"/>
    <w:rsid w:val="001C001A"/>
    <w:rsid w:val="001C050F"/>
    <w:rsid w:val="001C11B5"/>
    <w:rsid w:val="001C1200"/>
    <w:rsid w:val="001C151A"/>
    <w:rsid w:val="001C2CBD"/>
    <w:rsid w:val="001D21E5"/>
    <w:rsid w:val="001E6971"/>
    <w:rsid w:val="001E6CF5"/>
    <w:rsid w:val="001F0902"/>
    <w:rsid w:val="001F17D7"/>
    <w:rsid w:val="001F30B5"/>
    <w:rsid w:val="001F4D14"/>
    <w:rsid w:val="00200C57"/>
    <w:rsid w:val="002039D1"/>
    <w:rsid w:val="0021774E"/>
    <w:rsid w:val="00223FBB"/>
    <w:rsid w:val="00224280"/>
    <w:rsid w:val="00227A21"/>
    <w:rsid w:val="00232EEB"/>
    <w:rsid w:val="0024051D"/>
    <w:rsid w:val="00243084"/>
    <w:rsid w:val="00246399"/>
    <w:rsid w:val="00251B03"/>
    <w:rsid w:val="00251C3A"/>
    <w:rsid w:val="002562B7"/>
    <w:rsid w:val="00264F6D"/>
    <w:rsid w:val="0026501A"/>
    <w:rsid w:val="00273698"/>
    <w:rsid w:val="00274AF5"/>
    <w:rsid w:val="002759DA"/>
    <w:rsid w:val="00277F8F"/>
    <w:rsid w:val="0028210C"/>
    <w:rsid w:val="002836DF"/>
    <w:rsid w:val="002840C7"/>
    <w:rsid w:val="002852DC"/>
    <w:rsid w:val="002877B0"/>
    <w:rsid w:val="0029021E"/>
    <w:rsid w:val="00293ACA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7DE0"/>
    <w:rsid w:val="002D1A41"/>
    <w:rsid w:val="002D2EB5"/>
    <w:rsid w:val="002D7CD1"/>
    <w:rsid w:val="002E2F22"/>
    <w:rsid w:val="002E51DF"/>
    <w:rsid w:val="002E52BD"/>
    <w:rsid w:val="002F4149"/>
    <w:rsid w:val="002F61B9"/>
    <w:rsid w:val="002F67D2"/>
    <w:rsid w:val="002F7B43"/>
    <w:rsid w:val="00302F75"/>
    <w:rsid w:val="00305BF8"/>
    <w:rsid w:val="003062EC"/>
    <w:rsid w:val="003108F5"/>
    <w:rsid w:val="00311F9E"/>
    <w:rsid w:val="00312EB3"/>
    <w:rsid w:val="00315457"/>
    <w:rsid w:val="00317F78"/>
    <w:rsid w:val="00320397"/>
    <w:rsid w:val="00324A36"/>
    <w:rsid w:val="00324BB6"/>
    <w:rsid w:val="00332554"/>
    <w:rsid w:val="00334CA3"/>
    <w:rsid w:val="00335230"/>
    <w:rsid w:val="00335968"/>
    <w:rsid w:val="00340139"/>
    <w:rsid w:val="0034242C"/>
    <w:rsid w:val="0034391B"/>
    <w:rsid w:val="00351DF2"/>
    <w:rsid w:val="003566A3"/>
    <w:rsid w:val="00356B88"/>
    <w:rsid w:val="00356CD3"/>
    <w:rsid w:val="0036221D"/>
    <w:rsid w:val="00362418"/>
    <w:rsid w:val="00362CB8"/>
    <w:rsid w:val="003654A0"/>
    <w:rsid w:val="00370666"/>
    <w:rsid w:val="0037317D"/>
    <w:rsid w:val="003755C5"/>
    <w:rsid w:val="003801F4"/>
    <w:rsid w:val="00382D75"/>
    <w:rsid w:val="00383046"/>
    <w:rsid w:val="00387BD9"/>
    <w:rsid w:val="00397804"/>
    <w:rsid w:val="003A5133"/>
    <w:rsid w:val="003B6D95"/>
    <w:rsid w:val="003C3A1C"/>
    <w:rsid w:val="003C52A7"/>
    <w:rsid w:val="003D38F8"/>
    <w:rsid w:val="003D7BE5"/>
    <w:rsid w:val="003E2586"/>
    <w:rsid w:val="003E70E7"/>
    <w:rsid w:val="003F34D0"/>
    <w:rsid w:val="003F51C6"/>
    <w:rsid w:val="004027CE"/>
    <w:rsid w:val="00413666"/>
    <w:rsid w:val="00416339"/>
    <w:rsid w:val="00416EC5"/>
    <w:rsid w:val="00422ADE"/>
    <w:rsid w:val="00427799"/>
    <w:rsid w:val="00430E52"/>
    <w:rsid w:val="004318A6"/>
    <w:rsid w:val="00436B90"/>
    <w:rsid w:val="004466F0"/>
    <w:rsid w:val="00460269"/>
    <w:rsid w:val="0046362E"/>
    <w:rsid w:val="00465351"/>
    <w:rsid w:val="00481D4B"/>
    <w:rsid w:val="0048357C"/>
    <w:rsid w:val="0048400A"/>
    <w:rsid w:val="004879C6"/>
    <w:rsid w:val="004905E4"/>
    <w:rsid w:val="00490B1B"/>
    <w:rsid w:val="00492536"/>
    <w:rsid w:val="00492CC0"/>
    <w:rsid w:val="0049761A"/>
    <w:rsid w:val="0049761D"/>
    <w:rsid w:val="004A1BED"/>
    <w:rsid w:val="004A3C61"/>
    <w:rsid w:val="004A6597"/>
    <w:rsid w:val="004A672E"/>
    <w:rsid w:val="004A7000"/>
    <w:rsid w:val="004B1A3F"/>
    <w:rsid w:val="004C4FAC"/>
    <w:rsid w:val="004C72ED"/>
    <w:rsid w:val="004C7E36"/>
    <w:rsid w:val="004D2CE1"/>
    <w:rsid w:val="004D3DD5"/>
    <w:rsid w:val="004E1A94"/>
    <w:rsid w:val="004E31C9"/>
    <w:rsid w:val="004F0BE0"/>
    <w:rsid w:val="004F400A"/>
    <w:rsid w:val="004F6266"/>
    <w:rsid w:val="00503006"/>
    <w:rsid w:val="005055E0"/>
    <w:rsid w:val="00506F79"/>
    <w:rsid w:val="00507DF8"/>
    <w:rsid w:val="00514398"/>
    <w:rsid w:val="00521695"/>
    <w:rsid w:val="00521B1C"/>
    <w:rsid w:val="00523320"/>
    <w:rsid w:val="0052437E"/>
    <w:rsid w:val="00524E87"/>
    <w:rsid w:val="005253B5"/>
    <w:rsid w:val="005279FC"/>
    <w:rsid w:val="00527D40"/>
    <w:rsid w:val="00535F19"/>
    <w:rsid w:val="00536823"/>
    <w:rsid w:val="0054056F"/>
    <w:rsid w:val="005408A6"/>
    <w:rsid w:val="00543934"/>
    <w:rsid w:val="00551108"/>
    <w:rsid w:val="0055395E"/>
    <w:rsid w:val="00554689"/>
    <w:rsid w:val="00555E9D"/>
    <w:rsid w:val="00556300"/>
    <w:rsid w:val="0055736D"/>
    <w:rsid w:val="005574EB"/>
    <w:rsid w:val="00557DE7"/>
    <w:rsid w:val="00566F93"/>
    <w:rsid w:val="00573E7F"/>
    <w:rsid w:val="0057489D"/>
    <w:rsid w:val="005748C9"/>
    <w:rsid w:val="00577E6C"/>
    <w:rsid w:val="00581315"/>
    <w:rsid w:val="00582A17"/>
    <w:rsid w:val="00583171"/>
    <w:rsid w:val="0058562F"/>
    <w:rsid w:val="005906FE"/>
    <w:rsid w:val="005936B5"/>
    <w:rsid w:val="00595956"/>
    <w:rsid w:val="00595D26"/>
    <w:rsid w:val="005A5191"/>
    <w:rsid w:val="005A5A95"/>
    <w:rsid w:val="005A61A2"/>
    <w:rsid w:val="005A7065"/>
    <w:rsid w:val="005B10BF"/>
    <w:rsid w:val="005B15D4"/>
    <w:rsid w:val="005B1E02"/>
    <w:rsid w:val="005B2CAD"/>
    <w:rsid w:val="005B3F1E"/>
    <w:rsid w:val="005B3FD5"/>
    <w:rsid w:val="005C2598"/>
    <w:rsid w:val="005C32CD"/>
    <w:rsid w:val="005C7681"/>
    <w:rsid w:val="005E7A8E"/>
    <w:rsid w:val="005F6087"/>
    <w:rsid w:val="005F637A"/>
    <w:rsid w:val="005F7838"/>
    <w:rsid w:val="0060535C"/>
    <w:rsid w:val="00606450"/>
    <w:rsid w:val="0060647E"/>
    <w:rsid w:val="00612291"/>
    <w:rsid w:val="00614324"/>
    <w:rsid w:val="006147D6"/>
    <w:rsid w:val="006155B5"/>
    <w:rsid w:val="0061587A"/>
    <w:rsid w:val="006174F7"/>
    <w:rsid w:val="006201A2"/>
    <w:rsid w:val="00623B75"/>
    <w:rsid w:val="006311C7"/>
    <w:rsid w:val="00632288"/>
    <w:rsid w:val="00632472"/>
    <w:rsid w:val="00636F8D"/>
    <w:rsid w:val="00637617"/>
    <w:rsid w:val="0064549D"/>
    <w:rsid w:val="00647572"/>
    <w:rsid w:val="006477C9"/>
    <w:rsid w:val="006523A0"/>
    <w:rsid w:val="00653598"/>
    <w:rsid w:val="006557DB"/>
    <w:rsid w:val="006634D5"/>
    <w:rsid w:val="0067151A"/>
    <w:rsid w:val="00671C65"/>
    <w:rsid w:val="00674FFF"/>
    <w:rsid w:val="00681F82"/>
    <w:rsid w:val="00684BED"/>
    <w:rsid w:val="006852DD"/>
    <w:rsid w:val="00687E11"/>
    <w:rsid w:val="006917C2"/>
    <w:rsid w:val="006923A9"/>
    <w:rsid w:val="006935B1"/>
    <w:rsid w:val="00694567"/>
    <w:rsid w:val="00696881"/>
    <w:rsid w:val="00697881"/>
    <w:rsid w:val="00697AA1"/>
    <w:rsid w:val="006A4A83"/>
    <w:rsid w:val="006A50FF"/>
    <w:rsid w:val="006A5FA7"/>
    <w:rsid w:val="006A6D46"/>
    <w:rsid w:val="006B2A3E"/>
    <w:rsid w:val="006B3054"/>
    <w:rsid w:val="006B4740"/>
    <w:rsid w:val="006B69DE"/>
    <w:rsid w:val="006C13A8"/>
    <w:rsid w:val="006D1386"/>
    <w:rsid w:val="006D4949"/>
    <w:rsid w:val="006E1CB2"/>
    <w:rsid w:val="006E4ACC"/>
    <w:rsid w:val="006E4CED"/>
    <w:rsid w:val="006E4E9B"/>
    <w:rsid w:val="006E608E"/>
    <w:rsid w:val="006E6E10"/>
    <w:rsid w:val="006E7C7F"/>
    <w:rsid w:val="006F2E1D"/>
    <w:rsid w:val="006F31CD"/>
    <w:rsid w:val="00700B15"/>
    <w:rsid w:val="00704577"/>
    <w:rsid w:val="00711F60"/>
    <w:rsid w:val="00715943"/>
    <w:rsid w:val="007228EF"/>
    <w:rsid w:val="00723E72"/>
    <w:rsid w:val="00724AFA"/>
    <w:rsid w:val="00726DB1"/>
    <w:rsid w:val="007274EC"/>
    <w:rsid w:val="00727DDF"/>
    <w:rsid w:val="00733149"/>
    <w:rsid w:val="007378EE"/>
    <w:rsid w:val="00745CD6"/>
    <w:rsid w:val="007477B0"/>
    <w:rsid w:val="00750E6B"/>
    <w:rsid w:val="007511B0"/>
    <w:rsid w:val="00751921"/>
    <w:rsid w:val="00754C18"/>
    <w:rsid w:val="00756645"/>
    <w:rsid w:val="007634C7"/>
    <w:rsid w:val="00765E79"/>
    <w:rsid w:val="00770177"/>
    <w:rsid w:val="00770804"/>
    <w:rsid w:val="00771B52"/>
    <w:rsid w:val="00776081"/>
    <w:rsid w:val="00777823"/>
    <w:rsid w:val="00781CD1"/>
    <w:rsid w:val="00782125"/>
    <w:rsid w:val="00782FA2"/>
    <w:rsid w:val="00784E24"/>
    <w:rsid w:val="00785DEB"/>
    <w:rsid w:val="0079034B"/>
    <w:rsid w:val="00792AC0"/>
    <w:rsid w:val="007A31B4"/>
    <w:rsid w:val="007A7BD0"/>
    <w:rsid w:val="007B2C6A"/>
    <w:rsid w:val="007B6437"/>
    <w:rsid w:val="007B6D66"/>
    <w:rsid w:val="007D140D"/>
    <w:rsid w:val="007D22E5"/>
    <w:rsid w:val="007E077E"/>
    <w:rsid w:val="007E1643"/>
    <w:rsid w:val="007E1B03"/>
    <w:rsid w:val="007E38BF"/>
    <w:rsid w:val="007E43C3"/>
    <w:rsid w:val="007F39B8"/>
    <w:rsid w:val="007F6F8E"/>
    <w:rsid w:val="0080290A"/>
    <w:rsid w:val="00807977"/>
    <w:rsid w:val="0081221E"/>
    <w:rsid w:val="00823406"/>
    <w:rsid w:val="00824703"/>
    <w:rsid w:val="00833E23"/>
    <w:rsid w:val="00837E18"/>
    <w:rsid w:val="00842EC6"/>
    <w:rsid w:val="00846791"/>
    <w:rsid w:val="00847780"/>
    <w:rsid w:val="008530D6"/>
    <w:rsid w:val="00854C70"/>
    <w:rsid w:val="00855BA0"/>
    <w:rsid w:val="0086347E"/>
    <w:rsid w:val="0086587C"/>
    <w:rsid w:val="00872F38"/>
    <w:rsid w:val="0087317A"/>
    <w:rsid w:val="0087427B"/>
    <w:rsid w:val="0088400F"/>
    <w:rsid w:val="00884DD7"/>
    <w:rsid w:val="0088646A"/>
    <w:rsid w:val="008867CA"/>
    <w:rsid w:val="0089229B"/>
    <w:rsid w:val="008944AF"/>
    <w:rsid w:val="00894B07"/>
    <w:rsid w:val="008A11EB"/>
    <w:rsid w:val="008A5DF8"/>
    <w:rsid w:val="008A60B0"/>
    <w:rsid w:val="008B0A50"/>
    <w:rsid w:val="008B25F2"/>
    <w:rsid w:val="008B32BE"/>
    <w:rsid w:val="008B3FBA"/>
    <w:rsid w:val="008C1642"/>
    <w:rsid w:val="008C168D"/>
    <w:rsid w:val="008C668D"/>
    <w:rsid w:val="008C7D4D"/>
    <w:rsid w:val="008D7180"/>
    <w:rsid w:val="008E177A"/>
    <w:rsid w:val="008E2D83"/>
    <w:rsid w:val="008E34C5"/>
    <w:rsid w:val="00901A75"/>
    <w:rsid w:val="00902969"/>
    <w:rsid w:val="00907771"/>
    <w:rsid w:val="009119BB"/>
    <w:rsid w:val="00916CEA"/>
    <w:rsid w:val="009176E8"/>
    <w:rsid w:val="00922778"/>
    <w:rsid w:val="0092364D"/>
    <w:rsid w:val="00923BFC"/>
    <w:rsid w:val="00923F65"/>
    <w:rsid w:val="00924087"/>
    <w:rsid w:val="009267DB"/>
    <w:rsid w:val="0093347F"/>
    <w:rsid w:val="009336E5"/>
    <w:rsid w:val="00937EC1"/>
    <w:rsid w:val="009449E6"/>
    <w:rsid w:val="0094741C"/>
    <w:rsid w:val="0095245B"/>
    <w:rsid w:val="009532BB"/>
    <w:rsid w:val="00953CD3"/>
    <w:rsid w:val="00954DC5"/>
    <w:rsid w:val="00956246"/>
    <w:rsid w:val="00964E81"/>
    <w:rsid w:val="009700D5"/>
    <w:rsid w:val="00971584"/>
    <w:rsid w:val="00976F4C"/>
    <w:rsid w:val="00977C28"/>
    <w:rsid w:val="00983D89"/>
    <w:rsid w:val="00984F0F"/>
    <w:rsid w:val="0099168B"/>
    <w:rsid w:val="00992AAD"/>
    <w:rsid w:val="00993B90"/>
    <w:rsid w:val="009A2115"/>
    <w:rsid w:val="009B2B80"/>
    <w:rsid w:val="009B73FC"/>
    <w:rsid w:val="009D29C7"/>
    <w:rsid w:val="009D4E63"/>
    <w:rsid w:val="009E3789"/>
    <w:rsid w:val="009E4AB8"/>
    <w:rsid w:val="009E7C8D"/>
    <w:rsid w:val="009F4726"/>
    <w:rsid w:val="009F506D"/>
    <w:rsid w:val="00A01A89"/>
    <w:rsid w:val="00A03D9F"/>
    <w:rsid w:val="00A05261"/>
    <w:rsid w:val="00A05F78"/>
    <w:rsid w:val="00A12DA8"/>
    <w:rsid w:val="00A17B3E"/>
    <w:rsid w:val="00A21881"/>
    <w:rsid w:val="00A251C9"/>
    <w:rsid w:val="00A35552"/>
    <w:rsid w:val="00A412B5"/>
    <w:rsid w:val="00A42479"/>
    <w:rsid w:val="00A4273C"/>
    <w:rsid w:val="00A437A1"/>
    <w:rsid w:val="00A5121B"/>
    <w:rsid w:val="00A53385"/>
    <w:rsid w:val="00A536C6"/>
    <w:rsid w:val="00A614A6"/>
    <w:rsid w:val="00A63C6F"/>
    <w:rsid w:val="00A63E3F"/>
    <w:rsid w:val="00A64B64"/>
    <w:rsid w:val="00A6597A"/>
    <w:rsid w:val="00A76682"/>
    <w:rsid w:val="00A77CBF"/>
    <w:rsid w:val="00A8060D"/>
    <w:rsid w:val="00A815BE"/>
    <w:rsid w:val="00A8331A"/>
    <w:rsid w:val="00A84896"/>
    <w:rsid w:val="00A854EA"/>
    <w:rsid w:val="00AA106F"/>
    <w:rsid w:val="00AA2B00"/>
    <w:rsid w:val="00AA32D3"/>
    <w:rsid w:val="00AA6188"/>
    <w:rsid w:val="00AB6A60"/>
    <w:rsid w:val="00AB6CB6"/>
    <w:rsid w:val="00AB71B0"/>
    <w:rsid w:val="00AC1C77"/>
    <w:rsid w:val="00AC36A6"/>
    <w:rsid w:val="00AC4D7E"/>
    <w:rsid w:val="00AC680D"/>
    <w:rsid w:val="00AD2471"/>
    <w:rsid w:val="00AD4B2C"/>
    <w:rsid w:val="00AD5A13"/>
    <w:rsid w:val="00AD72E1"/>
    <w:rsid w:val="00AF2DF0"/>
    <w:rsid w:val="00B017D5"/>
    <w:rsid w:val="00B21074"/>
    <w:rsid w:val="00B26586"/>
    <w:rsid w:val="00B27057"/>
    <w:rsid w:val="00B271A1"/>
    <w:rsid w:val="00B31932"/>
    <w:rsid w:val="00B32373"/>
    <w:rsid w:val="00B33B0B"/>
    <w:rsid w:val="00B352FC"/>
    <w:rsid w:val="00B373CF"/>
    <w:rsid w:val="00B37EF5"/>
    <w:rsid w:val="00B44002"/>
    <w:rsid w:val="00B440F7"/>
    <w:rsid w:val="00B44F0D"/>
    <w:rsid w:val="00B45F34"/>
    <w:rsid w:val="00B51AC8"/>
    <w:rsid w:val="00B604A5"/>
    <w:rsid w:val="00B658D0"/>
    <w:rsid w:val="00B66D3C"/>
    <w:rsid w:val="00B70929"/>
    <w:rsid w:val="00B70DBB"/>
    <w:rsid w:val="00B74DB9"/>
    <w:rsid w:val="00B77988"/>
    <w:rsid w:val="00B84DFC"/>
    <w:rsid w:val="00B917C4"/>
    <w:rsid w:val="00B930FC"/>
    <w:rsid w:val="00B93112"/>
    <w:rsid w:val="00B9390E"/>
    <w:rsid w:val="00BA49CF"/>
    <w:rsid w:val="00BB13C2"/>
    <w:rsid w:val="00BB4363"/>
    <w:rsid w:val="00BB4D4F"/>
    <w:rsid w:val="00BC017F"/>
    <w:rsid w:val="00BC0E6E"/>
    <w:rsid w:val="00BC50AE"/>
    <w:rsid w:val="00BC5B02"/>
    <w:rsid w:val="00BD5018"/>
    <w:rsid w:val="00BE0C2C"/>
    <w:rsid w:val="00BE1F2C"/>
    <w:rsid w:val="00BE4238"/>
    <w:rsid w:val="00BE633F"/>
    <w:rsid w:val="00BF27EB"/>
    <w:rsid w:val="00BF284B"/>
    <w:rsid w:val="00BF6E3C"/>
    <w:rsid w:val="00C006A1"/>
    <w:rsid w:val="00C01503"/>
    <w:rsid w:val="00C044C2"/>
    <w:rsid w:val="00C05D20"/>
    <w:rsid w:val="00C14567"/>
    <w:rsid w:val="00C23D36"/>
    <w:rsid w:val="00C30B3B"/>
    <w:rsid w:val="00C33F9C"/>
    <w:rsid w:val="00C34386"/>
    <w:rsid w:val="00C3503D"/>
    <w:rsid w:val="00C40844"/>
    <w:rsid w:val="00C41F2A"/>
    <w:rsid w:val="00C42367"/>
    <w:rsid w:val="00C43BA2"/>
    <w:rsid w:val="00C62137"/>
    <w:rsid w:val="00C63207"/>
    <w:rsid w:val="00C63419"/>
    <w:rsid w:val="00C6613C"/>
    <w:rsid w:val="00C667A6"/>
    <w:rsid w:val="00C67D6F"/>
    <w:rsid w:val="00C70E72"/>
    <w:rsid w:val="00C70EF2"/>
    <w:rsid w:val="00C730E0"/>
    <w:rsid w:val="00C75DCC"/>
    <w:rsid w:val="00C94336"/>
    <w:rsid w:val="00C94A8B"/>
    <w:rsid w:val="00CA5474"/>
    <w:rsid w:val="00CB3C0D"/>
    <w:rsid w:val="00CB3F47"/>
    <w:rsid w:val="00CB632C"/>
    <w:rsid w:val="00CB72AF"/>
    <w:rsid w:val="00CC16CE"/>
    <w:rsid w:val="00CC1BD2"/>
    <w:rsid w:val="00CC1C46"/>
    <w:rsid w:val="00CC2F67"/>
    <w:rsid w:val="00CC581B"/>
    <w:rsid w:val="00CD1315"/>
    <w:rsid w:val="00CE030E"/>
    <w:rsid w:val="00CE1469"/>
    <w:rsid w:val="00CE5747"/>
    <w:rsid w:val="00CE602B"/>
    <w:rsid w:val="00CE7CDB"/>
    <w:rsid w:val="00CF70AB"/>
    <w:rsid w:val="00D004DE"/>
    <w:rsid w:val="00D04469"/>
    <w:rsid w:val="00D14C88"/>
    <w:rsid w:val="00D1681B"/>
    <w:rsid w:val="00D20933"/>
    <w:rsid w:val="00D20BD6"/>
    <w:rsid w:val="00D23C9A"/>
    <w:rsid w:val="00D23DAA"/>
    <w:rsid w:val="00D252E1"/>
    <w:rsid w:val="00D2582D"/>
    <w:rsid w:val="00D269AD"/>
    <w:rsid w:val="00D2751A"/>
    <w:rsid w:val="00D3142B"/>
    <w:rsid w:val="00D334C3"/>
    <w:rsid w:val="00D42E1E"/>
    <w:rsid w:val="00D46B9F"/>
    <w:rsid w:val="00D47E56"/>
    <w:rsid w:val="00D53098"/>
    <w:rsid w:val="00D55342"/>
    <w:rsid w:val="00D55C8D"/>
    <w:rsid w:val="00D63206"/>
    <w:rsid w:val="00D65006"/>
    <w:rsid w:val="00D66966"/>
    <w:rsid w:val="00D70C3A"/>
    <w:rsid w:val="00D70FB8"/>
    <w:rsid w:val="00D7184A"/>
    <w:rsid w:val="00D73782"/>
    <w:rsid w:val="00D752BA"/>
    <w:rsid w:val="00D906CE"/>
    <w:rsid w:val="00D921E3"/>
    <w:rsid w:val="00D930EA"/>
    <w:rsid w:val="00D943A5"/>
    <w:rsid w:val="00D94C8C"/>
    <w:rsid w:val="00D964E6"/>
    <w:rsid w:val="00DC3255"/>
    <w:rsid w:val="00DC7E85"/>
    <w:rsid w:val="00DD1404"/>
    <w:rsid w:val="00DD71ED"/>
    <w:rsid w:val="00DE0FE9"/>
    <w:rsid w:val="00DF16F0"/>
    <w:rsid w:val="00DF3A9A"/>
    <w:rsid w:val="00DF6AC7"/>
    <w:rsid w:val="00DF6F84"/>
    <w:rsid w:val="00DF7AD4"/>
    <w:rsid w:val="00E02BF9"/>
    <w:rsid w:val="00E03506"/>
    <w:rsid w:val="00E13C79"/>
    <w:rsid w:val="00E14B4A"/>
    <w:rsid w:val="00E14CD4"/>
    <w:rsid w:val="00E243C2"/>
    <w:rsid w:val="00E3160C"/>
    <w:rsid w:val="00E34DEF"/>
    <w:rsid w:val="00E4213F"/>
    <w:rsid w:val="00E52B8E"/>
    <w:rsid w:val="00E576C0"/>
    <w:rsid w:val="00E64026"/>
    <w:rsid w:val="00E707E2"/>
    <w:rsid w:val="00E800D7"/>
    <w:rsid w:val="00E82245"/>
    <w:rsid w:val="00E90155"/>
    <w:rsid w:val="00E9022F"/>
    <w:rsid w:val="00E90CB7"/>
    <w:rsid w:val="00E95325"/>
    <w:rsid w:val="00EB0753"/>
    <w:rsid w:val="00EB47DE"/>
    <w:rsid w:val="00ED04CF"/>
    <w:rsid w:val="00ED19D0"/>
    <w:rsid w:val="00ED29E6"/>
    <w:rsid w:val="00EE0751"/>
    <w:rsid w:val="00EE1C76"/>
    <w:rsid w:val="00EE232D"/>
    <w:rsid w:val="00EE3003"/>
    <w:rsid w:val="00EE42DD"/>
    <w:rsid w:val="00EE6344"/>
    <w:rsid w:val="00EF51AA"/>
    <w:rsid w:val="00F04776"/>
    <w:rsid w:val="00F048ED"/>
    <w:rsid w:val="00F07BE7"/>
    <w:rsid w:val="00F17195"/>
    <w:rsid w:val="00F2080B"/>
    <w:rsid w:val="00F24E87"/>
    <w:rsid w:val="00F24F0B"/>
    <w:rsid w:val="00F26219"/>
    <w:rsid w:val="00F279AB"/>
    <w:rsid w:val="00F34C71"/>
    <w:rsid w:val="00F408D2"/>
    <w:rsid w:val="00F45675"/>
    <w:rsid w:val="00F5005D"/>
    <w:rsid w:val="00F53FDD"/>
    <w:rsid w:val="00F55EBF"/>
    <w:rsid w:val="00F6010D"/>
    <w:rsid w:val="00F606B9"/>
    <w:rsid w:val="00F6227C"/>
    <w:rsid w:val="00F65D9E"/>
    <w:rsid w:val="00F6745A"/>
    <w:rsid w:val="00F67803"/>
    <w:rsid w:val="00F71599"/>
    <w:rsid w:val="00F73EF6"/>
    <w:rsid w:val="00F75482"/>
    <w:rsid w:val="00F76ED6"/>
    <w:rsid w:val="00F778C5"/>
    <w:rsid w:val="00F818E6"/>
    <w:rsid w:val="00F82EE1"/>
    <w:rsid w:val="00F8424B"/>
    <w:rsid w:val="00F87DDE"/>
    <w:rsid w:val="00F93491"/>
    <w:rsid w:val="00F93E68"/>
    <w:rsid w:val="00F974E0"/>
    <w:rsid w:val="00FA04BC"/>
    <w:rsid w:val="00FA366C"/>
    <w:rsid w:val="00FA536A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F07AA"/>
    <w:rsid w:val="00FF28D1"/>
    <w:rsid w:val="00FF4022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0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0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10F1E-7C39-E14F-81DE-59B2144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We Are Climbing Jacob’s Ladder (Not!)</vt:lpstr>
      <vt:lpstr>For additional study or family discussion</vt:lpstr>
    </vt:vector>
  </TitlesOfParts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3</cp:revision>
  <cp:lastPrinted>2017-03-31T18:50:00Z</cp:lastPrinted>
  <dcterms:created xsi:type="dcterms:W3CDTF">2017-04-27T16:26:00Z</dcterms:created>
  <dcterms:modified xsi:type="dcterms:W3CDTF">2017-04-27T17:24:00Z</dcterms:modified>
</cp:coreProperties>
</file>